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E1862" w14:textId="1D8C4807" w:rsidR="00C672C8" w:rsidRPr="006D08E8" w:rsidRDefault="00C672C8" w:rsidP="00C672C8">
      <w:pPr>
        <w:spacing w:after="0" w:line="240" w:lineRule="auto"/>
        <w:jc w:val="right"/>
        <w:rPr>
          <w:rFonts w:ascii="Arial" w:eastAsiaTheme="minorEastAsia" w:hAnsi="Arial" w:cs="Arial"/>
          <w:sz w:val="24"/>
          <w:szCs w:val="24"/>
          <w:lang w:val="es-ES" w:eastAsia="es-ES"/>
        </w:rPr>
      </w:pPr>
      <w:bookmarkStart w:id="0" w:name="_Hlk87016509"/>
      <w:bookmarkStart w:id="1" w:name="_GoBack"/>
      <w:bookmarkEnd w:id="1"/>
      <w:r w:rsidRPr="006D08E8">
        <w:rPr>
          <w:rFonts w:ascii="Arial" w:eastAsiaTheme="minorEastAsia" w:hAnsi="Arial" w:cs="Arial"/>
          <w:sz w:val="24"/>
          <w:szCs w:val="24"/>
          <w:lang w:val="es-ES" w:eastAsia="es-ES"/>
        </w:rPr>
        <w:t xml:space="preserve">Toluca de Lerdo, México, a </w:t>
      </w:r>
      <w:r w:rsidR="0082392D">
        <w:rPr>
          <w:rFonts w:ascii="Arial" w:eastAsiaTheme="minorEastAsia" w:hAnsi="Arial" w:cs="Arial"/>
          <w:sz w:val="24"/>
          <w:szCs w:val="24"/>
          <w:lang w:val="es-ES" w:eastAsia="es-ES"/>
        </w:rPr>
        <w:t>08</w:t>
      </w:r>
      <w:r w:rsidRPr="006D08E8">
        <w:rPr>
          <w:rFonts w:ascii="Arial" w:eastAsiaTheme="minorEastAsia" w:hAnsi="Arial" w:cs="Arial"/>
          <w:sz w:val="24"/>
          <w:szCs w:val="24"/>
          <w:lang w:val="es-ES" w:eastAsia="es-ES"/>
        </w:rPr>
        <w:t xml:space="preserve"> de </w:t>
      </w:r>
      <w:r w:rsidR="0082392D">
        <w:rPr>
          <w:rFonts w:ascii="Arial" w:eastAsiaTheme="minorEastAsia" w:hAnsi="Arial" w:cs="Arial"/>
          <w:sz w:val="24"/>
          <w:szCs w:val="24"/>
          <w:lang w:val="es-ES" w:eastAsia="es-ES"/>
        </w:rPr>
        <w:t>febrero</w:t>
      </w:r>
      <w:r w:rsidRPr="006D08E8">
        <w:rPr>
          <w:rFonts w:ascii="Arial" w:eastAsiaTheme="minorEastAsia" w:hAnsi="Arial" w:cs="Arial"/>
          <w:sz w:val="24"/>
          <w:szCs w:val="24"/>
          <w:lang w:val="es-ES" w:eastAsia="es-ES"/>
        </w:rPr>
        <w:t xml:space="preserve"> de 202</w:t>
      </w:r>
      <w:r w:rsidR="0082392D">
        <w:rPr>
          <w:rFonts w:ascii="Arial" w:eastAsiaTheme="minorEastAsia" w:hAnsi="Arial" w:cs="Arial"/>
          <w:sz w:val="24"/>
          <w:szCs w:val="24"/>
          <w:lang w:val="es-ES" w:eastAsia="es-ES"/>
        </w:rPr>
        <w:t>2</w:t>
      </w:r>
      <w:r w:rsidRPr="006D08E8">
        <w:rPr>
          <w:rFonts w:ascii="Arial" w:eastAsiaTheme="minorEastAsia" w:hAnsi="Arial" w:cs="Arial"/>
          <w:sz w:val="24"/>
          <w:szCs w:val="24"/>
          <w:lang w:val="es-ES" w:eastAsia="es-ES"/>
        </w:rPr>
        <w:t>.</w:t>
      </w:r>
    </w:p>
    <w:p w14:paraId="50DA3B5F" w14:textId="77777777" w:rsidR="00C672C8" w:rsidRPr="006D08E8" w:rsidRDefault="00C672C8" w:rsidP="00C672C8">
      <w:pPr>
        <w:spacing w:after="0" w:line="240" w:lineRule="auto"/>
        <w:rPr>
          <w:rFonts w:ascii="Arial" w:eastAsiaTheme="minorEastAsia" w:hAnsi="Arial" w:cs="Arial"/>
          <w:b/>
          <w:sz w:val="24"/>
          <w:szCs w:val="24"/>
          <w:lang w:val="es-ES" w:eastAsia="es-ES"/>
        </w:rPr>
      </w:pPr>
    </w:p>
    <w:p w14:paraId="5F248832" w14:textId="77777777" w:rsidR="00C672C8" w:rsidRPr="006D08E8" w:rsidRDefault="00C672C8" w:rsidP="00C672C8">
      <w:pPr>
        <w:spacing w:after="0" w:line="240" w:lineRule="auto"/>
        <w:rPr>
          <w:rFonts w:ascii="Arial" w:eastAsiaTheme="minorEastAsia" w:hAnsi="Arial" w:cs="Arial"/>
          <w:b/>
          <w:sz w:val="24"/>
          <w:szCs w:val="24"/>
          <w:lang w:val="es-ES" w:eastAsia="es-ES"/>
        </w:rPr>
      </w:pPr>
    </w:p>
    <w:p w14:paraId="1789DA75" w14:textId="6D72815C" w:rsidR="00C672C8" w:rsidRPr="006D08E8" w:rsidRDefault="00C672C8" w:rsidP="00C672C8">
      <w:pPr>
        <w:spacing w:after="0" w:line="240" w:lineRule="auto"/>
        <w:rPr>
          <w:rFonts w:ascii="Arial" w:eastAsiaTheme="minorEastAsia" w:hAnsi="Arial" w:cs="Arial"/>
          <w:b/>
          <w:sz w:val="24"/>
          <w:szCs w:val="24"/>
          <w:lang w:val="es-ES" w:eastAsia="es-ES"/>
        </w:rPr>
      </w:pPr>
      <w:r w:rsidRPr="006D08E8">
        <w:rPr>
          <w:rFonts w:ascii="Arial" w:eastAsiaTheme="minorEastAsia" w:hAnsi="Arial" w:cs="Arial"/>
          <w:b/>
          <w:sz w:val="24"/>
          <w:szCs w:val="24"/>
          <w:lang w:val="es-ES" w:eastAsia="es-ES"/>
        </w:rPr>
        <w:t xml:space="preserve">DIP. </w:t>
      </w:r>
      <w:r w:rsidR="003D28DA">
        <w:rPr>
          <w:rFonts w:ascii="Arial" w:eastAsiaTheme="minorEastAsia" w:hAnsi="Arial" w:cs="Arial"/>
          <w:b/>
          <w:sz w:val="24"/>
          <w:szCs w:val="24"/>
          <w:lang w:val="es-ES" w:eastAsia="es-ES"/>
        </w:rPr>
        <w:t>M</w:t>
      </w:r>
      <w:r w:rsidR="00352DD4">
        <w:rPr>
          <w:rFonts w:ascii="Arial" w:eastAsiaTheme="minorEastAsia" w:hAnsi="Arial" w:cs="Arial"/>
          <w:b/>
          <w:sz w:val="24"/>
          <w:szCs w:val="24"/>
          <w:lang w:val="es-ES" w:eastAsia="es-ES"/>
        </w:rPr>
        <w:t>O</w:t>
      </w:r>
      <w:r w:rsidR="003D28DA">
        <w:rPr>
          <w:rFonts w:ascii="Arial" w:eastAsiaTheme="minorEastAsia" w:hAnsi="Arial" w:cs="Arial"/>
          <w:b/>
          <w:sz w:val="24"/>
          <w:szCs w:val="24"/>
          <w:lang w:val="es-ES" w:eastAsia="es-ES"/>
        </w:rPr>
        <w:t xml:space="preserve">NICA </w:t>
      </w:r>
      <w:r w:rsidR="00352DD4">
        <w:rPr>
          <w:rFonts w:ascii="Arial" w:eastAsiaTheme="minorEastAsia" w:hAnsi="Arial" w:cs="Arial"/>
          <w:b/>
          <w:sz w:val="24"/>
          <w:szCs w:val="24"/>
          <w:lang w:val="es-ES" w:eastAsia="es-ES"/>
        </w:rPr>
        <w:t>A</w:t>
      </w:r>
      <w:r w:rsidR="003D28DA">
        <w:rPr>
          <w:rFonts w:ascii="Arial" w:eastAsiaTheme="minorEastAsia" w:hAnsi="Arial" w:cs="Arial"/>
          <w:b/>
          <w:sz w:val="24"/>
          <w:szCs w:val="24"/>
          <w:lang w:val="es-ES" w:eastAsia="es-ES"/>
        </w:rPr>
        <w:t xml:space="preserve">LVAREZ NEMER </w:t>
      </w:r>
    </w:p>
    <w:p w14:paraId="1E8E6A63" w14:textId="77777777" w:rsidR="00C672C8" w:rsidRPr="006D08E8" w:rsidRDefault="00C672C8" w:rsidP="00C672C8">
      <w:pPr>
        <w:spacing w:after="0" w:line="240" w:lineRule="auto"/>
        <w:rPr>
          <w:rFonts w:ascii="Arial" w:eastAsiaTheme="minorEastAsia" w:hAnsi="Arial" w:cs="Arial"/>
          <w:b/>
          <w:sz w:val="24"/>
          <w:szCs w:val="24"/>
          <w:lang w:val="es-ES" w:eastAsia="es-ES"/>
        </w:rPr>
      </w:pPr>
      <w:r w:rsidRPr="006D08E8">
        <w:rPr>
          <w:rFonts w:ascii="Arial" w:eastAsiaTheme="minorEastAsia" w:hAnsi="Arial" w:cs="Arial"/>
          <w:b/>
          <w:sz w:val="24"/>
          <w:szCs w:val="24"/>
          <w:lang w:val="es-ES" w:eastAsia="es-ES"/>
        </w:rPr>
        <w:t xml:space="preserve">PRESIDENTA DE LA DIRECTIVA </w:t>
      </w:r>
    </w:p>
    <w:p w14:paraId="58940E10" w14:textId="77777777" w:rsidR="00C672C8" w:rsidRPr="006D08E8" w:rsidRDefault="00C672C8" w:rsidP="00C672C8">
      <w:pPr>
        <w:spacing w:after="0" w:line="240" w:lineRule="auto"/>
        <w:rPr>
          <w:rFonts w:ascii="Arial" w:eastAsiaTheme="minorEastAsia" w:hAnsi="Arial" w:cs="Arial"/>
          <w:b/>
          <w:sz w:val="24"/>
          <w:szCs w:val="24"/>
          <w:lang w:val="es-ES" w:eastAsia="es-ES"/>
        </w:rPr>
      </w:pPr>
      <w:r w:rsidRPr="006D08E8">
        <w:rPr>
          <w:rFonts w:ascii="Arial" w:eastAsiaTheme="minorEastAsia" w:hAnsi="Arial" w:cs="Arial"/>
          <w:b/>
          <w:sz w:val="24"/>
          <w:szCs w:val="24"/>
          <w:lang w:val="es-ES" w:eastAsia="es-ES"/>
        </w:rPr>
        <w:t xml:space="preserve">H. LXI LEGISLATURA DEL ESTADO DE MÉXICO </w:t>
      </w:r>
    </w:p>
    <w:p w14:paraId="42EC5B32" w14:textId="77777777" w:rsidR="00C672C8" w:rsidRPr="006D08E8" w:rsidRDefault="00C672C8" w:rsidP="00C672C8">
      <w:pPr>
        <w:spacing w:after="0" w:line="240" w:lineRule="auto"/>
        <w:rPr>
          <w:rFonts w:ascii="Arial" w:eastAsiaTheme="minorEastAsia" w:hAnsi="Arial" w:cs="Arial"/>
          <w:b/>
          <w:sz w:val="24"/>
          <w:szCs w:val="24"/>
          <w:lang w:val="es-ES" w:eastAsia="es-ES"/>
        </w:rPr>
      </w:pPr>
      <w:r w:rsidRPr="006D08E8">
        <w:rPr>
          <w:rFonts w:ascii="Arial" w:eastAsiaTheme="minorEastAsia" w:hAnsi="Arial" w:cs="Arial"/>
          <w:b/>
          <w:sz w:val="24"/>
          <w:szCs w:val="24"/>
          <w:lang w:val="es-ES" w:eastAsia="es-ES"/>
        </w:rPr>
        <w:t xml:space="preserve">PRESENTE </w:t>
      </w:r>
    </w:p>
    <w:bookmarkEnd w:id="0"/>
    <w:p w14:paraId="00736FC6" w14:textId="77777777" w:rsidR="00C672C8" w:rsidRPr="006D08E8" w:rsidRDefault="00C672C8" w:rsidP="00C672C8">
      <w:pPr>
        <w:spacing w:after="0" w:line="240" w:lineRule="auto"/>
        <w:rPr>
          <w:rFonts w:ascii="Arial" w:eastAsiaTheme="minorEastAsia" w:hAnsi="Arial" w:cs="Arial"/>
          <w:b/>
          <w:sz w:val="24"/>
          <w:szCs w:val="24"/>
          <w:lang w:val="es-ES" w:eastAsia="es-ES"/>
        </w:rPr>
      </w:pPr>
    </w:p>
    <w:p w14:paraId="6793B3E7" w14:textId="606D19C5" w:rsidR="00C672C8" w:rsidRPr="006D08E8" w:rsidRDefault="00C672C8" w:rsidP="00C672C8">
      <w:pPr>
        <w:spacing w:after="0" w:line="240" w:lineRule="auto"/>
        <w:jc w:val="both"/>
        <w:rPr>
          <w:rFonts w:ascii="Arial" w:eastAsiaTheme="minorEastAsia" w:hAnsi="Arial" w:cs="Arial"/>
          <w:sz w:val="24"/>
          <w:szCs w:val="24"/>
          <w:lang w:val="es-ES" w:eastAsia="es-ES"/>
        </w:rPr>
      </w:pPr>
      <w:r w:rsidRPr="006D08E8">
        <w:rPr>
          <w:rFonts w:ascii="Arial" w:eastAsiaTheme="minorEastAsia" w:hAnsi="Arial" w:cs="Arial"/>
          <w:sz w:val="24"/>
          <w:szCs w:val="24"/>
          <w:lang w:val="es-ES" w:eastAsia="es-ES"/>
        </w:rPr>
        <w:t>Con fundamento en lo dispuesto en los artículos 51, fracción II, 61, fracción I de la Constitución Política del Estado Libre y Soberano de México; 28 fracciones I, 30, 38 fracción II, 79 y 81 de la Ley Orgánica del Poder Legislativo del Estado Libre y Soberano de México y por su digno conducto, suscriben los Diputados Juana Bonilla Jaime y Martín Zepeda Hernández del Grupo Parlamentario Movimiento Ciudadano presentan a la LXI Legislatura del Estado de México iniciativa</w:t>
      </w:r>
      <w:r>
        <w:rPr>
          <w:rFonts w:ascii="Arial" w:eastAsiaTheme="minorEastAsia" w:hAnsi="Arial" w:cs="Arial"/>
          <w:sz w:val="24"/>
          <w:szCs w:val="24"/>
          <w:lang w:val="es-ES" w:eastAsia="es-ES"/>
        </w:rPr>
        <w:t xml:space="preserve"> que</w:t>
      </w:r>
      <w:r w:rsidRPr="002201FD">
        <w:rPr>
          <w:rFonts w:ascii="Arial" w:eastAsiaTheme="minorEastAsia" w:hAnsi="Arial" w:cs="Arial"/>
          <w:sz w:val="24"/>
          <w:szCs w:val="24"/>
          <w:lang w:val="es-ES" w:eastAsia="es-ES"/>
        </w:rPr>
        <w:t xml:space="preserve"> reforma </w:t>
      </w:r>
      <w:bookmarkStart w:id="2" w:name="_Hlk87016611"/>
      <w:r w:rsidR="0082392D" w:rsidRPr="0082392D">
        <w:rPr>
          <w:rFonts w:ascii="Arial" w:eastAsiaTheme="minorEastAsia" w:hAnsi="Arial" w:cs="Arial"/>
          <w:sz w:val="24"/>
          <w:szCs w:val="24"/>
          <w:lang w:val="es-ES" w:eastAsia="es-ES"/>
        </w:rPr>
        <w:t xml:space="preserve">el artículo 264, se adiciona un artículo 265 bis; y se adiciona un penúltimo párrafo al artículo 307 del Código Penal del Estado de México </w:t>
      </w:r>
      <w:r w:rsidRPr="006D08E8">
        <w:rPr>
          <w:rFonts w:ascii="Arial" w:eastAsiaTheme="minorEastAsia" w:hAnsi="Arial" w:cs="Arial"/>
          <w:sz w:val="24"/>
          <w:szCs w:val="24"/>
          <w:lang w:val="es-ES" w:eastAsia="es-ES"/>
        </w:rPr>
        <w:t>conforme a lo siguiente:</w:t>
      </w:r>
      <w:bookmarkEnd w:id="2"/>
    </w:p>
    <w:p w14:paraId="28698EDF" w14:textId="77777777" w:rsidR="00C672C8" w:rsidRPr="006D08E8" w:rsidRDefault="00C672C8" w:rsidP="00C672C8">
      <w:pPr>
        <w:spacing w:after="0" w:line="240" w:lineRule="auto"/>
        <w:jc w:val="both"/>
        <w:rPr>
          <w:rFonts w:ascii="Arial" w:eastAsiaTheme="minorEastAsia" w:hAnsi="Arial" w:cs="Arial"/>
          <w:sz w:val="24"/>
          <w:szCs w:val="24"/>
          <w:lang w:eastAsia="es-ES"/>
        </w:rPr>
      </w:pPr>
    </w:p>
    <w:p w14:paraId="749AB9CE" w14:textId="77777777" w:rsidR="00C672C8" w:rsidRDefault="00C672C8" w:rsidP="00C672C8">
      <w:pPr>
        <w:spacing w:after="0" w:line="360" w:lineRule="auto"/>
        <w:jc w:val="center"/>
        <w:rPr>
          <w:rFonts w:ascii="Arial" w:eastAsiaTheme="minorEastAsia" w:hAnsi="Arial" w:cs="Arial"/>
          <w:b/>
          <w:bCs/>
          <w:sz w:val="24"/>
          <w:szCs w:val="24"/>
          <w:lang w:eastAsia="es-ES"/>
        </w:rPr>
      </w:pPr>
    </w:p>
    <w:p w14:paraId="6ED707E6" w14:textId="77777777" w:rsidR="00C672C8" w:rsidRPr="006D08E8" w:rsidRDefault="00C672C8" w:rsidP="00C672C8">
      <w:pPr>
        <w:spacing w:after="0" w:line="360" w:lineRule="auto"/>
        <w:jc w:val="center"/>
        <w:rPr>
          <w:rFonts w:ascii="Arial" w:eastAsiaTheme="minorEastAsia" w:hAnsi="Arial" w:cs="Arial"/>
          <w:b/>
          <w:bCs/>
          <w:sz w:val="24"/>
          <w:szCs w:val="24"/>
          <w:lang w:eastAsia="es-ES"/>
        </w:rPr>
      </w:pPr>
      <w:r w:rsidRPr="006D08E8">
        <w:rPr>
          <w:rFonts w:ascii="Arial" w:eastAsiaTheme="minorEastAsia" w:hAnsi="Arial" w:cs="Arial"/>
          <w:b/>
          <w:bCs/>
          <w:sz w:val="24"/>
          <w:szCs w:val="24"/>
          <w:lang w:eastAsia="es-ES"/>
        </w:rPr>
        <w:t>EXPOSICIÓN MOTIVOS</w:t>
      </w:r>
    </w:p>
    <w:p w14:paraId="4563E3A9" w14:textId="2E30950F" w:rsidR="00C91964" w:rsidRPr="00904672" w:rsidRDefault="00A47D0E" w:rsidP="000666CE">
      <w:pPr>
        <w:jc w:val="both"/>
        <w:rPr>
          <w:rFonts w:ascii="Arial" w:hAnsi="Arial" w:cs="Arial"/>
          <w:sz w:val="24"/>
          <w:szCs w:val="24"/>
        </w:rPr>
      </w:pPr>
      <w:r w:rsidRPr="00904672">
        <w:rPr>
          <w:rFonts w:ascii="Arial" w:hAnsi="Arial" w:cs="Arial"/>
          <w:sz w:val="24"/>
          <w:szCs w:val="24"/>
        </w:rPr>
        <w:t>El mundo ha avanzado a pasos agigantados</w:t>
      </w:r>
      <w:r w:rsidR="00193E5F" w:rsidRPr="00904672">
        <w:rPr>
          <w:rFonts w:ascii="Arial" w:hAnsi="Arial" w:cs="Arial"/>
          <w:sz w:val="24"/>
          <w:szCs w:val="24"/>
        </w:rPr>
        <w:t xml:space="preserve"> y eso</w:t>
      </w:r>
      <w:r w:rsidR="00C91E7B" w:rsidRPr="00904672">
        <w:rPr>
          <w:rFonts w:ascii="Arial" w:hAnsi="Arial" w:cs="Arial"/>
          <w:sz w:val="24"/>
          <w:szCs w:val="24"/>
        </w:rPr>
        <w:t xml:space="preserve"> se</w:t>
      </w:r>
      <w:r w:rsidR="00193E5F" w:rsidRPr="00904672">
        <w:rPr>
          <w:rFonts w:ascii="Arial" w:hAnsi="Arial" w:cs="Arial"/>
          <w:sz w:val="24"/>
          <w:szCs w:val="24"/>
        </w:rPr>
        <w:t xml:space="preserve"> ve reflejado en la forma en que nos relacionamos hoy en día, donde las tecnologías son parte fundamental</w:t>
      </w:r>
      <w:r w:rsidR="00C91964" w:rsidRPr="00904672">
        <w:rPr>
          <w:rFonts w:ascii="Arial" w:hAnsi="Arial" w:cs="Arial"/>
          <w:sz w:val="24"/>
          <w:szCs w:val="24"/>
        </w:rPr>
        <w:t xml:space="preserve"> de nuestro desarrollo</w:t>
      </w:r>
      <w:r w:rsidR="00193E5F" w:rsidRPr="00904672">
        <w:rPr>
          <w:rFonts w:ascii="Arial" w:hAnsi="Arial" w:cs="Arial"/>
          <w:sz w:val="24"/>
          <w:szCs w:val="24"/>
        </w:rPr>
        <w:t xml:space="preserve">. En la presente iniciativa se busca atender parte de esta realidad, al tipificar el delito de usurpación de identidad por medios electrónicos y el fraude generado en los mismos medios. </w:t>
      </w:r>
    </w:p>
    <w:p w14:paraId="7CE96BAA" w14:textId="28321465" w:rsidR="00911721" w:rsidRPr="00904672" w:rsidRDefault="00966890" w:rsidP="000666CE">
      <w:pPr>
        <w:jc w:val="both"/>
        <w:rPr>
          <w:rFonts w:ascii="Arial" w:hAnsi="Arial" w:cs="Arial"/>
          <w:sz w:val="24"/>
          <w:szCs w:val="24"/>
        </w:rPr>
      </w:pPr>
      <w:r w:rsidRPr="00904672">
        <w:rPr>
          <w:rFonts w:ascii="Arial" w:hAnsi="Arial" w:cs="Arial"/>
          <w:sz w:val="24"/>
          <w:szCs w:val="24"/>
        </w:rPr>
        <w:t>La presente propuesta de reforma busca ponerse al parejo de las nuevas tecnologías, pero sobre todo evitar que se vulneren los derechos y los bienes de los ciudadanos que transita</w:t>
      </w:r>
      <w:r w:rsidR="00744C04" w:rsidRPr="00904672">
        <w:rPr>
          <w:rFonts w:ascii="Arial" w:hAnsi="Arial" w:cs="Arial"/>
          <w:sz w:val="24"/>
          <w:szCs w:val="24"/>
        </w:rPr>
        <w:t>n</w:t>
      </w:r>
      <w:r w:rsidRPr="00904672">
        <w:rPr>
          <w:rFonts w:ascii="Arial" w:hAnsi="Arial" w:cs="Arial"/>
          <w:sz w:val="24"/>
          <w:szCs w:val="24"/>
        </w:rPr>
        <w:t xml:space="preserve"> </w:t>
      </w:r>
      <w:r w:rsidR="003B2ABA" w:rsidRPr="00904672">
        <w:rPr>
          <w:rFonts w:ascii="Arial" w:hAnsi="Arial" w:cs="Arial"/>
          <w:sz w:val="24"/>
          <w:szCs w:val="24"/>
        </w:rPr>
        <w:t xml:space="preserve">en el ciberespacio. Las formas más recientes de intercomunicación a través de las redes sociales, portales electrónicos </w:t>
      </w:r>
      <w:r w:rsidR="004E2B83" w:rsidRPr="00904672">
        <w:rPr>
          <w:rFonts w:ascii="Arial" w:hAnsi="Arial" w:cs="Arial"/>
          <w:sz w:val="24"/>
          <w:szCs w:val="24"/>
        </w:rPr>
        <w:t>comerciales, o mensaje</w:t>
      </w:r>
      <w:r w:rsidR="00294CD2" w:rsidRPr="00904672">
        <w:rPr>
          <w:rFonts w:ascii="Arial" w:hAnsi="Arial" w:cs="Arial"/>
          <w:sz w:val="24"/>
          <w:szCs w:val="24"/>
        </w:rPr>
        <w:t>s</w:t>
      </w:r>
      <w:r w:rsidR="004E2B83" w:rsidRPr="00904672">
        <w:rPr>
          <w:rFonts w:ascii="Arial" w:hAnsi="Arial" w:cs="Arial"/>
          <w:sz w:val="24"/>
          <w:szCs w:val="24"/>
        </w:rPr>
        <w:t xml:space="preserve"> telemáticos </w:t>
      </w:r>
      <w:r w:rsidR="00294CD2" w:rsidRPr="00904672">
        <w:rPr>
          <w:rFonts w:ascii="Arial" w:hAnsi="Arial" w:cs="Arial"/>
          <w:sz w:val="24"/>
          <w:szCs w:val="24"/>
        </w:rPr>
        <w:t>están</w:t>
      </w:r>
      <w:r w:rsidR="004E2B83" w:rsidRPr="00904672">
        <w:rPr>
          <w:rFonts w:ascii="Arial" w:hAnsi="Arial" w:cs="Arial"/>
          <w:sz w:val="24"/>
          <w:szCs w:val="24"/>
        </w:rPr>
        <w:t xml:space="preserve"> reconfigurando la convivencia social. </w:t>
      </w:r>
      <w:r w:rsidR="00294CD2" w:rsidRPr="00904672">
        <w:rPr>
          <w:rFonts w:ascii="Arial" w:hAnsi="Arial" w:cs="Arial"/>
          <w:sz w:val="24"/>
          <w:szCs w:val="24"/>
        </w:rPr>
        <w:t xml:space="preserve">En este sentido </w:t>
      </w:r>
      <w:r w:rsidR="00C74E34" w:rsidRPr="00904672">
        <w:rPr>
          <w:rFonts w:ascii="Arial" w:hAnsi="Arial" w:cs="Arial"/>
          <w:sz w:val="24"/>
          <w:szCs w:val="24"/>
        </w:rPr>
        <w:t xml:space="preserve">hacer adecuaciones al Código Penal del Estado de México, </w:t>
      </w:r>
      <w:r w:rsidR="00911721" w:rsidRPr="00904672">
        <w:rPr>
          <w:rFonts w:ascii="Arial" w:hAnsi="Arial" w:cs="Arial"/>
          <w:sz w:val="24"/>
          <w:szCs w:val="24"/>
        </w:rPr>
        <w:t xml:space="preserve">tiene la finalidad de disminuir </w:t>
      </w:r>
      <w:r w:rsidR="00744C04" w:rsidRPr="00904672">
        <w:rPr>
          <w:rFonts w:ascii="Arial" w:hAnsi="Arial" w:cs="Arial"/>
          <w:sz w:val="24"/>
          <w:szCs w:val="24"/>
        </w:rPr>
        <w:t>diversos hechos</w:t>
      </w:r>
      <w:r w:rsidR="00911721" w:rsidRPr="00904672">
        <w:rPr>
          <w:rFonts w:ascii="Arial" w:hAnsi="Arial" w:cs="Arial"/>
          <w:sz w:val="24"/>
          <w:szCs w:val="24"/>
        </w:rPr>
        <w:t xml:space="preserve"> deli</w:t>
      </w:r>
      <w:r w:rsidR="00744C04" w:rsidRPr="00904672">
        <w:rPr>
          <w:rFonts w:ascii="Arial" w:hAnsi="Arial" w:cs="Arial"/>
          <w:sz w:val="24"/>
          <w:szCs w:val="24"/>
        </w:rPr>
        <w:t>ctivos</w:t>
      </w:r>
      <w:r w:rsidR="0080097C">
        <w:rPr>
          <w:rFonts w:ascii="Arial" w:hAnsi="Arial" w:cs="Arial"/>
          <w:sz w:val="24"/>
          <w:szCs w:val="24"/>
        </w:rPr>
        <w:t xml:space="preserve"> relacionados con este tema</w:t>
      </w:r>
      <w:r w:rsidR="00911721" w:rsidRPr="00904672">
        <w:rPr>
          <w:rFonts w:ascii="Arial" w:hAnsi="Arial" w:cs="Arial"/>
          <w:sz w:val="24"/>
          <w:szCs w:val="24"/>
        </w:rPr>
        <w:t>.</w:t>
      </w:r>
    </w:p>
    <w:p w14:paraId="3F6576BC" w14:textId="1AFD049C" w:rsidR="00B17D58" w:rsidRPr="00904672" w:rsidRDefault="001F3A96" w:rsidP="000666CE">
      <w:pPr>
        <w:jc w:val="both"/>
        <w:rPr>
          <w:rFonts w:ascii="Arial" w:hAnsi="Arial" w:cs="Arial"/>
          <w:sz w:val="24"/>
          <w:szCs w:val="24"/>
        </w:rPr>
      </w:pPr>
      <w:r w:rsidRPr="00904672">
        <w:rPr>
          <w:rFonts w:ascii="Arial" w:hAnsi="Arial" w:cs="Arial"/>
          <w:sz w:val="24"/>
          <w:szCs w:val="24"/>
        </w:rPr>
        <w:t xml:space="preserve">Actualmente el auge en los crímenes digitales ha puesto en jaque a los usuarios de internet, sitios web, </w:t>
      </w:r>
      <w:r w:rsidR="0080097C" w:rsidRPr="00904672">
        <w:rPr>
          <w:rFonts w:ascii="Arial" w:hAnsi="Arial" w:cs="Arial"/>
          <w:sz w:val="24"/>
          <w:szCs w:val="24"/>
        </w:rPr>
        <w:t>empre</w:t>
      </w:r>
      <w:r w:rsidR="0080097C">
        <w:rPr>
          <w:rFonts w:ascii="Arial" w:hAnsi="Arial" w:cs="Arial"/>
          <w:sz w:val="24"/>
          <w:szCs w:val="24"/>
        </w:rPr>
        <w:t>ndedores</w:t>
      </w:r>
      <w:r w:rsidRPr="00904672">
        <w:rPr>
          <w:rFonts w:ascii="Arial" w:hAnsi="Arial" w:cs="Arial"/>
          <w:sz w:val="24"/>
          <w:szCs w:val="24"/>
        </w:rPr>
        <w:t xml:space="preserve"> y corporaciones, generando pérdidas por miles de millones de dólares al año con tendencia al alza, debido a que cada día los cibercriminales mejoran o evolucionan sus métodos para lograr acceder a la información personal y confidencial de las víctimas y con ello poder obtener un lucro económico</w:t>
      </w:r>
      <w:r w:rsidR="00B17D58" w:rsidRPr="00904672">
        <w:rPr>
          <w:rFonts w:ascii="Arial" w:hAnsi="Arial" w:cs="Arial"/>
          <w:sz w:val="24"/>
          <w:szCs w:val="24"/>
        </w:rPr>
        <w:t xml:space="preserve"> o crear un daño a terceros</w:t>
      </w:r>
      <w:r w:rsidRPr="00904672">
        <w:rPr>
          <w:rFonts w:ascii="Arial" w:hAnsi="Arial" w:cs="Arial"/>
          <w:sz w:val="24"/>
          <w:szCs w:val="24"/>
        </w:rPr>
        <w:t>.</w:t>
      </w:r>
    </w:p>
    <w:p w14:paraId="2243D46A" w14:textId="75ECC206" w:rsidR="00B17D58" w:rsidRPr="00904672" w:rsidRDefault="00B17D58" w:rsidP="00B17D58">
      <w:pPr>
        <w:jc w:val="both"/>
        <w:rPr>
          <w:rFonts w:ascii="Arial" w:hAnsi="Arial" w:cs="Arial"/>
          <w:sz w:val="24"/>
          <w:szCs w:val="24"/>
        </w:rPr>
      </w:pPr>
      <w:r w:rsidRPr="00904672">
        <w:rPr>
          <w:rFonts w:ascii="Arial" w:hAnsi="Arial" w:cs="Arial"/>
          <w:sz w:val="24"/>
          <w:szCs w:val="24"/>
        </w:rPr>
        <w:lastRenderedPageBreak/>
        <w:t xml:space="preserve">Tenemos que asumir que estamos viviendo en una época de gran cambio tecnológico y social, donde las interacciones humanas requieren menos de conocer a la contraparte y más en creer lo que se nos está diciendo. </w:t>
      </w:r>
      <w:r w:rsidR="00C63B27" w:rsidRPr="00904672">
        <w:rPr>
          <w:rFonts w:ascii="Arial" w:hAnsi="Arial" w:cs="Arial"/>
          <w:sz w:val="24"/>
          <w:szCs w:val="24"/>
        </w:rPr>
        <w:t>Tener esto presente es vital para</w:t>
      </w:r>
      <w:r w:rsidRPr="00904672">
        <w:rPr>
          <w:rFonts w:ascii="Arial" w:hAnsi="Arial" w:cs="Arial"/>
          <w:sz w:val="24"/>
          <w:szCs w:val="24"/>
        </w:rPr>
        <w:t xml:space="preserve"> sustentar la necesidad de reformar nuestr</w:t>
      </w:r>
      <w:r w:rsidR="0080097C">
        <w:rPr>
          <w:rFonts w:ascii="Arial" w:hAnsi="Arial" w:cs="Arial"/>
          <w:sz w:val="24"/>
          <w:szCs w:val="24"/>
        </w:rPr>
        <w:t>a</w:t>
      </w:r>
      <w:r w:rsidRPr="00904672">
        <w:rPr>
          <w:rFonts w:ascii="Arial" w:hAnsi="Arial" w:cs="Arial"/>
          <w:sz w:val="24"/>
          <w:szCs w:val="24"/>
        </w:rPr>
        <w:t xml:space="preserve"> </w:t>
      </w:r>
      <w:r w:rsidR="0080097C">
        <w:rPr>
          <w:rFonts w:ascii="Arial" w:hAnsi="Arial" w:cs="Arial"/>
          <w:sz w:val="24"/>
          <w:szCs w:val="24"/>
        </w:rPr>
        <w:t>legislación</w:t>
      </w:r>
      <w:r w:rsidRPr="00904672">
        <w:rPr>
          <w:rFonts w:ascii="Arial" w:hAnsi="Arial" w:cs="Arial"/>
          <w:sz w:val="24"/>
          <w:szCs w:val="24"/>
        </w:rPr>
        <w:t xml:space="preserve">. No podemos decir que estas tendencias son únicas de nuestro Estado de México, </w:t>
      </w:r>
      <w:r w:rsidR="001C57FF" w:rsidRPr="00904672">
        <w:rPr>
          <w:rFonts w:ascii="Arial" w:hAnsi="Arial" w:cs="Arial"/>
          <w:sz w:val="24"/>
          <w:szCs w:val="24"/>
        </w:rPr>
        <w:t>ya que</w:t>
      </w:r>
      <w:r w:rsidRPr="00904672">
        <w:rPr>
          <w:rFonts w:ascii="Arial" w:hAnsi="Arial" w:cs="Arial"/>
          <w:sz w:val="24"/>
          <w:szCs w:val="24"/>
        </w:rPr>
        <w:t xml:space="preserve"> es una situación que </w:t>
      </w:r>
      <w:r w:rsidR="001C57FF" w:rsidRPr="00904672">
        <w:rPr>
          <w:rFonts w:ascii="Arial" w:hAnsi="Arial" w:cs="Arial"/>
          <w:sz w:val="24"/>
          <w:szCs w:val="24"/>
        </w:rPr>
        <w:t>acontece</w:t>
      </w:r>
      <w:r w:rsidRPr="00904672">
        <w:rPr>
          <w:rFonts w:ascii="Arial" w:hAnsi="Arial" w:cs="Arial"/>
          <w:sz w:val="24"/>
          <w:szCs w:val="24"/>
        </w:rPr>
        <w:t xml:space="preserve"> en todo el mundo. </w:t>
      </w:r>
    </w:p>
    <w:p w14:paraId="45B3C645" w14:textId="0558F3FB" w:rsidR="00B17D58" w:rsidRPr="00904672" w:rsidRDefault="00C63B27" w:rsidP="000666CE">
      <w:pPr>
        <w:jc w:val="both"/>
        <w:rPr>
          <w:rFonts w:ascii="Arial" w:hAnsi="Arial" w:cs="Arial"/>
          <w:sz w:val="24"/>
          <w:szCs w:val="24"/>
        </w:rPr>
      </w:pPr>
      <w:r w:rsidRPr="00904672">
        <w:rPr>
          <w:rFonts w:ascii="Arial" w:hAnsi="Arial" w:cs="Arial"/>
          <w:sz w:val="24"/>
          <w:szCs w:val="24"/>
        </w:rPr>
        <w:t xml:space="preserve">Abordaremos la siguiente temática desde una perspectiva global para luego tocar los asuntos que son competencia de esta legislatura, esto para poder contar con un contexto de la problemática, sus variaciones y </w:t>
      </w:r>
      <w:r w:rsidR="00C70B7B" w:rsidRPr="00904672">
        <w:rPr>
          <w:rFonts w:ascii="Arial" w:hAnsi="Arial" w:cs="Arial"/>
          <w:sz w:val="24"/>
          <w:szCs w:val="24"/>
        </w:rPr>
        <w:t>cómo</w:t>
      </w:r>
      <w:r w:rsidRPr="00904672">
        <w:rPr>
          <w:rFonts w:ascii="Arial" w:hAnsi="Arial" w:cs="Arial"/>
          <w:sz w:val="24"/>
          <w:szCs w:val="24"/>
        </w:rPr>
        <w:t xml:space="preserve"> es que podemos proteger a la ciudadanía mexiquense. </w:t>
      </w:r>
    </w:p>
    <w:p w14:paraId="59B307D8" w14:textId="77777777" w:rsidR="00235885" w:rsidRPr="00904672" w:rsidRDefault="00B33C4E" w:rsidP="000666CE">
      <w:pPr>
        <w:jc w:val="both"/>
        <w:rPr>
          <w:rFonts w:ascii="Arial" w:hAnsi="Arial" w:cs="Arial"/>
          <w:sz w:val="24"/>
          <w:szCs w:val="24"/>
        </w:rPr>
      </w:pPr>
      <w:r w:rsidRPr="00904672">
        <w:rPr>
          <w:rFonts w:ascii="Arial" w:hAnsi="Arial" w:cs="Arial"/>
          <w:sz w:val="24"/>
          <w:szCs w:val="24"/>
        </w:rPr>
        <w:t xml:space="preserve">La figura de delito informático se empezó a usar a finales de los años noventa en Lyon Francia, con la intención de estudiar todos los problemas emergentes de criminalidad que eran propiciados por la migración a Internet, así se empezaron a diseñar Tratados sobre Delito Informático.  </w:t>
      </w:r>
    </w:p>
    <w:p w14:paraId="4636AF12" w14:textId="66319D9A" w:rsidR="00904672" w:rsidRDefault="009F15D3" w:rsidP="009F15D3">
      <w:pPr>
        <w:jc w:val="both"/>
        <w:rPr>
          <w:rFonts w:ascii="Arial" w:hAnsi="Arial" w:cs="Arial"/>
          <w:sz w:val="24"/>
          <w:szCs w:val="24"/>
        </w:rPr>
      </w:pPr>
      <w:r w:rsidRPr="00904672">
        <w:rPr>
          <w:rFonts w:ascii="Arial" w:hAnsi="Arial" w:cs="Arial"/>
          <w:sz w:val="24"/>
          <w:szCs w:val="24"/>
        </w:rPr>
        <w:t xml:space="preserve">En el año de 2001 se firmó en Hungría </w:t>
      </w:r>
      <w:r w:rsidR="00E66B5D" w:rsidRPr="00904672">
        <w:rPr>
          <w:rFonts w:ascii="Arial" w:hAnsi="Arial" w:cs="Arial"/>
          <w:sz w:val="24"/>
          <w:szCs w:val="24"/>
        </w:rPr>
        <w:t>el Convenio sobre la Ciberdelincuencia</w:t>
      </w:r>
      <w:r w:rsidR="00680274" w:rsidRPr="00904672">
        <w:rPr>
          <w:rFonts w:ascii="Arial" w:hAnsi="Arial" w:cs="Arial"/>
          <w:sz w:val="24"/>
          <w:szCs w:val="24"/>
        </w:rPr>
        <w:t>, mejor c</w:t>
      </w:r>
      <w:r w:rsidR="00E66B5D" w:rsidRPr="00904672">
        <w:rPr>
          <w:rFonts w:ascii="Arial" w:hAnsi="Arial" w:cs="Arial"/>
          <w:sz w:val="24"/>
          <w:szCs w:val="24"/>
        </w:rPr>
        <w:t>onocido como el Convenio de Budapest</w:t>
      </w:r>
      <w:r w:rsidR="00680274" w:rsidRPr="00904672">
        <w:rPr>
          <w:rStyle w:val="Refdenotaalpie"/>
          <w:rFonts w:ascii="Arial" w:hAnsi="Arial" w:cs="Arial"/>
          <w:sz w:val="24"/>
          <w:szCs w:val="24"/>
        </w:rPr>
        <w:footnoteReference w:id="1"/>
      </w:r>
      <w:r w:rsidR="00E66B5D" w:rsidRPr="00904672">
        <w:rPr>
          <w:rFonts w:ascii="Arial" w:hAnsi="Arial" w:cs="Arial"/>
          <w:sz w:val="24"/>
          <w:szCs w:val="24"/>
        </w:rPr>
        <w:t>.</w:t>
      </w:r>
      <w:r w:rsidRPr="00904672">
        <w:rPr>
          <w:rFonts w:ascii="Arial" w:hAnsi="Arial" w:cs="Arial"/>
          <w:sz w:val="24"/>
          <w:szCs w:val="24"/>
        </w:rPr>
        <w:t xml:space="preserve"> </w:t>
      </w:r>
      <w:r w:rsidR="00E66B5D" w:rsidRPr="00904672">
        <w:rPr>
          <w:rFonts w:ascii="Arial" w:hAnsi="Arial" w:cs="Arial"/>
          <w:sz w:val="24"/>
          <w:szCs w:val="24"/>
        </w:rPr>
        <w:t>E</w:t>
      </w:r>
      <w:r w:rsidRPr="00904672">
        <w:rPr>
          <w:rFonts w:ascii="Arial" w:hAnsi="Arial" w:cs="Arial"/>
          <w:sz w:val="24"/>
          <w:szCs w:val="24"/>
        </w:rPr>
        <w:t>s</w:t>
      </w:r>
      <w:r w:rsidR="00927802">
        <w:rPr>
          <w:rFonts w:ascii="Arial" w:hAnsi="Arial" w:cs="Arial"/>
          <w:sz w:val="24"/>
          <w:szCs w:val="24"/>
        </w:rPr>
        <w:t>e</w:t>
      </w:r>
      <w:r w:rsidR="00E66B5D" w:rsidRPr="00904672">
        <w:rPr>
          <w:rFonts w:ascii="Arial" w:hAnsi="Arial" w:cs="Arial"/>
          <w:sz w:val="24"/>
          <w:szCs w:val="24"/>
        </w:rPr>
        <w:t xml:space="preserve"> fue </w:t>
      </w:r>
      <w:r w:rsidRPr="00904672">
        <w:rPr>
          <w:rFonts w:ascii="Arial" w:hAnsi="Arial" w:cs="Arial"/>
          <w:sz w:val="24"/>
          <w:szCs w:val="24"/>
        </w:rPr>
        <w:t>el primer tratado internacional que abord</w:t>
      </w:r>
      <w:r w:rsidR="00E66B5D" w:rsidRPr="00904672">
        <w:rPr>
          <w:rFonts w:ascii="Arial" w:hAnsi="Arial" w:cs="Arial"/>
          <w:sz w:val="24"/>
          <w:szCs w:val="24"/>
        </w:rPr>
        <w:t>ó</w:t>
      </w:r>
      <w:r w:rsidRPr="00904672">
        <w:rPr>
          <w:rFonts w:ascii="Arial" w:hAnsi="Arial" w:cs="Arial"/>
          <w:sz w:val="24"/>
          <w:szCs w:val="24"/>
        </w:rPr>
        <w:t xml:space="preserve"> los delitos informáticos y de Internet para armonizar las leyes </w:t>
      </w:r>
      <w:r w:rsidR="00927802">
        <w:rPr>
          <w:rFonts w:ascii="Arial" w:hAnsi="Arial" w:cs="Arial"/>
          <w:sz w:val="24"/>
          <w:szCs w:val="24"/>
        </w:rPr>
        <w:t>de los países signantes</w:t>
      </w:r>
      <w:r w:rsidRPr="00904672">
        <w:rPr>
          <w:rFonts w:ascii="Arial" w:hAnsi="Arial" w:cs="Arial"/>
          <w:sz w:val="24"/>
          <w:szCs w:val="24"/>
        </w:rPr>
        <w:t xml:space="preserve">, mejorar las técnicas de investigación y aumentar la cooperación entre las naciones. </w:t>
      </w:r>
    </w:p>
    <w:p w14:paraId="22AAABED" w14:textId="4BDA8C66" w:rsidR="00904672" w:rsidRDefault="00754CB2" w:rsidP="009F15D3">
      <w:pPr>
        <w:jc w:val="both"/>
        <w:rPr>
          <w:rFonts w:ascii="Arial" w:hAnsi="Arial" w:cs="Arial"/>
          <w:sz w:val="24"/>
          <w:szCs w:val="24"/>
        </w:rPr>
      </w:pPr>
      <w:r>
        <w:rPr>
          <w:rFonts w:ascii="Arial" w:hAnsi="Arial" w:cs="Arial"/>
          <w:sz w:val="24"/>
          <w:szCs w:val="24"/>
        </w:rPr>
        <w:t xml:space="preserve">A </w:t>
      </w:r>
      <w:r w:rsidR="00927802">
        <w:rPr>
          <w:rFonts w:ascii="Arial" w:hAnsi="Arial" w:cs="Arial"/>
          <w:sz w:val="24"/>
          <w:szCs w:val="24"/>
        </w:rPr>
        <w:t>más</w:t>
      </w:r>
      <w:r>
        <w:rPr>
          <w:rFonts w:ascii="Arial" w:hAnsi="Arial" w:cs="Arial"/>
          <w:sz w:val="24"/>
          <w:szCs w:val="24"/>
        </w:rPr>
        <w:t xml:space="preserve"> de veinte años de la firma del ya citado convenio, la tecnología ha avanzado de formas que solo eran imaginadas por la literatura de la ciencia ficción, </w:t>
      </w:r>
      <w:r w:rsidR="00927802">
        <w:rPr>
          <w:rFonts w:ascii="Arial" w:hAnsi="Arial" w:cs="Arial"/>
          <w:sz w:val="24"/>
          <w:szCs w:val="24"/>
        </w:rPr>
        <w:t xml:space="preserve">como son las </w:t>
      </w:r>
      <w:r w:rsidR="00927802">
        <w:rPr>
          <w:rFonts w:ascii="Arial" w:hAnsi="Arial" w:cs="Arial"/>
          <w:sz w:val="24"/>
          <w:szCs w:val="24"/>
        </w:rPr>
        <w:tab/>
      </w:r>
      <w:r>
        <w:rPr>
          <w:rFonts w:ascii="Arial" w:hAnsi="Arial" w:cs="Arial"/>
          <w:sz w:val="24"/>
          <w:szCs w:val="24"/>
        </w:rPr>
        <w:t xml:space="preserve">video llamadas, pago por medios electrónicos, creación de avatares en el ciber espacio que representan a las personas, asistentes virtuales, geolocalización satelital en tiempo real, entre muchos otros avances, emanados de la cuarta revolución industrial. </w:t>
      </w:r>
    </w:p>
    <w:p w14:paraId="4B2F58FB" w14:textId="742A0608" w:rsidR="0017466D" w:rsidRDefault="00927802" w:rsidP="009F15D3">
      <w:pPr>
        <w:jc w:val="both"/>
        <w:rPr>
          <w:rFonts w:ascii="Arial" w:hAnsi="Arial" w:cs="Arial"/>
          <w:sz w:val="24"/>
          <w:szCs w:val="24"/>
        </w:rPr>
      </w:pPr>
      <w:r>
        <w:rPr>
          <w:rFonts w:ascii="Arial" w:hAnsi="Arial" w:cs="Arial"/>
          <w:sz w:val="24"/>
          <w:szCs w:val="24"/>
        </w:rPr>
        <w:t>Como se puede ver</w:t>
      </w:r>
      <w:r w:rsidR="00124B3F">
        <w:rPr>
          <w:rFonts w:ascii="Arial" w:hAnsi="Arial" w:cs="Arial"/>
          <w:sz w:val="24"/>
          <w:szCs w:val="24"/>
        </w:rPr>
        <w:t xml:space="preserve"> que</w:t>
      </w:r>
      <w:r>
        <w:rPr>
          <w:rFonts w:ascii="Arial" w:hAnsi="Arial" w:cs="Arial"/>
          <w:sz w:val="24"/>
          <w:szCs w:val="24"/>
        </w:rPr>
        <w:t xml:space="preserve"> l</w:t>
      </w:r>
      <w:r w:rsidR="0017466D">
        <w:rPr>
          <w:rFonts w:ascii="Arial" w:hAnsi="Arial" w:cs="Arial"/>
          <w:sz w:val="24"/>
          <w:szCs w:val="24"/>
        </w:rPr>
        <w:t xml:space="preserve">a inventiva humana no conoce </w:t>
      </w:r>
      <w:r>
        <w:rPr>
          <w:rFonts w:ascii="Arial" w:hAnsi="Arial" w:cs="Arial"/>
          <w:sz w:val="24"/>
          <w:szCs w:val="24"/>
        </w:rPr>
        <w:t xml:space="preserve">límites, tanto para bien como para mal. Hoy se derriban las </w:t>
      </w:r>
      <w:r w:rsidR="00124B3F">
        <w:rPr>
          <w:rFonts w:ascii="Arial" w:hAnsi="Arial" w:cs="Arial"/>
          <w:sz w:val="24"/>
          <w:szCs w:val="24"/>
        </w:rPr>
        <w:t>fronteras</w:t>
      </w:r>
      <w:r>
        <w:rPr>
          <w:rFonts w:ascii="Arial" w:hAnsi="Arial" w:cs="Arial"/>
          <w:sz w:val="24"/>
          <w:szCs w:val="24"/>
        </w:rPr>
        <w:t xml:space="preserve"> físicas y podemos comerciar con personas al otro lado del mundo sin </w:t>
      </w:r>
      <w:r w:rsidR="00124B3F">
        <w:rPr>
          <w:rFonts w:ascii="Arial" w:hAnsi="Arial" w:cs="Arial"/>
          <w:sz w:val="24"/>
          <w:szCs w:val="24"/>
        </w:rPr>
        <w:t>importar</w:t>
      </w:r>
      <w:r>
        <w:rPr>
          <w:rFonts w:ascii="Arial" w:hAnsi="Arial" w:cs="Arial"/>
          <w:sz w:val="24"/>
          <w:szCs w:val="24"/>
        </w:rPr>
        <w:t xml:space="preserve"> ser una ama de cas</w:t>
      </w:r>
      <w:r w:rsidR="00124B3F">
        <w:rPr>
          <w:rFonts w:ascii="Arial" w:hAnsi="Arial" w:cs="Arial"/>
          <w:sz w:val="24"/>
          <w:szCs w:val="24"/>
        </w:rPr>
        <w:t xml:space="preserve">a, un emprendedor el mayor intermediario de productos y servicios en el planeta, todo es más fácil y rápido gracias a las nuevas tecnologías de comunicación. Por otro lado, se pueden gestar actos que nocivos como es </w:t>
      </w:r>
      <w:r w:rsidR="00DC6BA1">
        <w:rPr>
          <w:rFonts w:ascii="Arial" w:hAnsi="Arial" w:cs="Arial"/>
          <w:sz w:val="24"/>
          <w:szCs w:val="24"/>
        </w:rPr>
        <w:t>la desestabilización de gobiernos como sucedió en el cambio de poderes en los Estados Unidos, la llamada toma del Capitolio de 2020.</w:t>
      </w:r>
    </w:p>
    <w:p w14:paraId="290DE372" w14:textId="39B3FB18" w:rsidR="009D50AC" w:rsidRDefault="00DC6BA1" w:rsidP="009F15D3">
      <w:pPr>
        <w:jc w:val="both"/>
        <w:rPr>
          <w:rFonts w:ascii="Arial" w:hAnsi="Arial" w:cs="Arial"/>
          <w:sz w:val="24"/>
          <w:szCs w:val="24"/>
        </w:rPr>
      </w:pPr>
      <w:r>
        <w:rPr>
          <w:rFonts w:ascii="Arial" w:hAnsi="Arial" w:cs="Arial"/>
          <w:sz w:val="24"/>
          <w:szCs w:val="24"/>
        </w:rPr>
        <w:lastRenderedPageBreak/>
        <w:t xml:space="preserve">Dentro de estos cambios innovadores las redes sociales juegan un papel fundamental </w:t>
      </w:r>
      <w:r w:rsidR="00CC3D4B">
        <w:rPr>
          <w:rFonts w:ascii="Arial" w:hAnsi="Arial" w:cs="Arial"/>
          <w:sz w:val="24"/>
          <w:szCs w:val="24"/>
        </w:rPr>
        <w:t xml:space="preserve">en todo esto. Los dos ejemplos que se mencionaron </w:t>
      </w:r>
      <w:r w:rsidR="00541EA7">
        <w:rPr>
          <w:rFonts w:ascii="Arial" w:hAnsi="Arial" w:cs="Arial"/>
          <w:sz w:val="24"/>
          <w:szCs w:val="24"/>
        </w:rPr>
        <w:t>tienen</w:t>
      </w:r>
      <w:r w:rsidR="00CC3D4B">
        <w:rPr>
          <w:rFonts w:ascii="Arial" w:hAnsi="Arial" w:cs="Arial"/>
          <w:sz w:val="24"/>
          <w:szCs w:val="24"/>
        </w:rPr>
        <w:t xml:space="preserve"> que ver en gran parte con lo mismo. </w:t>
      </w:r>
      <w:r w:rsidR="00541EA7" w:rsidRPr="00541EA7">
        <w:rPr>
          <w:rFonts w:ascii="Arial" w:hAnsi="Arial" w:cs="Arial"/>
          <w:sz w:val="24"/>
          <w:szCs w:val="24"/>
        </w:rPr>
        <w:t>De acuerdo</w:t>
      </w:r>
      <w:r w:rsidR="009D50AC">
        <w:rPr>
          <w:rFonts w:ascii="Arial" w:hAnsi="Arial" w:cs="Arial"/>
          <w:sz w:val="24"/>
          <w:szCs w:val="24"/>
        </w:rPr>
        <w:t xml:space="preserve"> la</w:t>
      </w:r>
      <w:r w:rsidR="00541EA7" w:rsidRPr="00541EA7">
        <w:rPr>
          <w:rFonts w:ascii="Arial" w:hAnsi="Arial" w:cs="Arial"/>
          <w:sz w:val="24"/>
          <w:szCs w:val="24"/>
        </w:rPr>
        <w:t xml:space="preserve"> </w:t>
      </w:r>
      <w:proofErr w:type="spellStart"/>
      <w:r w:rsidR="009D50AC" w:rsidRPr="009D50AC">
        <w:rPr>
          <w:rFonts w:ascii="Arial" w:hAnsi="Arial" w:cs="Arial"/>
          <w:sz w:val="24"/>
          <w:szCs w:val="24"/>
        </w:rPr>
        <w:t>Journal</w:t>
      </w:r>
      <w:proofErr w:type="spellEnd"/>
      <w:r w:rsidR="009D50AC" w:rsidRPr="009D50AC">
        <w:rPr>
          <w:rFonts w:ascii="Arial" w:hAnsi="Arial" w:cs="Arial"/>
          <w:sz w:val="24"/>
          <w:szCs w:val="24"/>
        </w:rPr>
        <w:t xml:space="preserve"> </w:t>
      </w:r>
      <w:proofErr w:type="spellStart"/>
      <w:r w:rsidR="009D50AC" w:rsidRPr="009D50AC">
        <w:rPr>
          <w:rFonts w:ascii="Arial" w:hAnsi="Arial" w:cs="Arial"/>
          <w:sz w:val="24"/>
          <w:szCs w:val="24"/>
        </w:rPr>
        <w:t>of</w:t>
      </w:r>
      <w:proofErr w:type="spellEnd"/>
      <w:r w:rsidR="009D50AC" w:rsidRPr="009D50AC">
        <w:rPr>
          <w:rFonts w:ascii="Arial" w:hAnsi="Arial" w:cs="Arial"/>
          <w:sz w:val="24"/>
          <w:szCs w:val="24"/>
        </w:rPr>
        <w:t xml:space="preserve"> </w:t>
      </w:r>
      <w:proofErr w:type="spellStart"/>
      <w:r w:rsidR="009D50AC" w:rsidRPr="009D50AC">
        <w:rPr>
          <w:rFonts w:ascii="Arial" w:hAnsi="Arial" w:cs="Arial"/>
          <w:sz w:val="24"/>
          <w:szCs w:val="24"/>
        </w:rPr>
        <w:t>Computer-Mediated</w:t>
      </w:r>
      <w:proofErr w:type="spellEnd"/>
      <w:r w:rsidR="009D50AC" w:rsidRPr="009D50AC">
        <w:rPr>
          <w:rFonts w:ascii="Arial" w:hAnsi="Arial" w:cs="Arial"/>
          <w:sz w:val="24"/>
          <w:szCs w:val="24"/>
        </w:rPr>
        <w:t xml:space="preserve"> </w:t>
      </w:r>
      <w:proofErr w:type="spellStart"/>
      <w:r w:rsidR="009D50AC" w:rsidRPr="009D50AC">
        <w:rPr>
          <w:rFonts w:ascii="Arial" w:hAnsi="Arial" w:cs="Arial"/>
          <w:sz w:val="24"/>
          <w:szCs w:val="24"/>
        </w:rPr>
        <w:t>Communication</w:t>
      </w:r>
      <w:r w:rsidR="00541EA7" w:rsidRPr="00541EA7">
        <w:rPr>
          <w:rFonts w:ascii="Arial" w:hAnsi="Arial" w:cs="Arial"/>
          <w:sz w:val="24"/>
          <w:szCs w:val="24"/>
        </w:rPr>
        <w:t>c</w:t>
      </w:r>
      <w:proofErr w:type="spellEnd"/>
      <w:r w:rsidR="009D50AC">
        <w:rPr>
          <w:rFonts w:ascii="Arial" w:hAnsi="Arial" w:cs="Arial"/>
          <w:sz w:val="24"/>
          <w:szCs w:val="24"/>
        </w:rPr>
        <w:t xml:space="preserve"> </w:t>
      </w:r>
      <w:r w:rsidR="00541EA7" w:rsidRPr="00541EA7">
        <w:rPr>
          <w:rFonts w:ascii="Arial" w:hAnsi="Arial" w:cs="Arial"/>
          <w:sz w:val="24"/>
          <w:szCs w:val="24"/>
        </w:rPr>
        <w:t>una red social se define como un servicio que permite a los individuos</w:t>
      </w:r>
      <w:r w:rsidR="009D50AC">
        <w:rPr>
          <w:rFonts w:ascii="Arial" w:hAnsi="Arial" w:cs="Arial"/>
          <w:sz w:val="24"/>
          <w:szCs w:val="24"/>
        </w:rPr>
        <w:t xml:space="preserve">, </w:t>
      </w:r>
      <w:r w:rsidR="00541EA7" w:rsidRPr="00541EA7">
        <w:rPr>
          <w:rFonts w:ascii="Arial" w:hAnsi="Arial" w:cs="Arial"/>
          <w:sz w:val="24"/>
          <w:szCs w:val="24"/>
        </w:rPr>
        <w:t>construir un perfil público o semipúblico dentro de un sistema delimitado, articular una lista de otros usuarios con los que comparten una conexión, y ver y recorrer su lista de las conexiones y de las realizadas por otros dentro del sistema</w:t>
      </w:r>
      <w:r w:rsidR="009D50AC">
        <w:rPr>
          <w:rStyle w:val="Refdenotaalpie"/>
          <w:rFonts w:ascii="Arial" w:hAnsi="Arial" w:cs="Arial"/>
          <w:sz w:val="24"/>
          <w:szCs w:val="24"/>
        </w:rPr>
        <w:footnoteReference w:id="2"/>
      </w:r>
      <w:r w:rsidR="00541EA7" w:rsidRPr="00541EA7">
        <w:rPr>
          <w:rFonts w:ascii="Arial" w:hAnsi="Arial" w:cs="Arial"/>
          <w:sz w:val="24"/>
          <w:szCs w:val="24"/>
        </w:rPr>
        <w:t xml:space="preserve">. </w:t>
      </w:r>
    </w:p>
    <w:p w14:paraId="0EEA0DA8" w14:textId="201D9979" w:rsidR="00754CB2" w:rsidRDefault="007D3CFA" w:rsidP="009F15D3">
      <w:pPr>
        <w:jc w:val="both"/>
        <w:rPr>
          <w:rFonts w:ascii="Arial" w:hAnsi="Arial" w:cs="Arial"/>
          <w:sz w:val="24"/>
          <w:szCs w:val="24"/>
        </w:rPr>
      </w:pPr>
      <w:r>
        <w:rPr>
          <w:rFonts w:ascii="Arial" w:hAnsi="Arial" w:cs="Arial"/>
          <w:sz w:val="24"/>
          <w:szCs w:val="24"/>
        </w:rPr>
        <w:t xml:space="preserve">En un campo </w:t>
      </w:r>
      <w:r w:rsidR="00C70B7B">
        <w:rPr>
          <w:rFonts w:ascii="Arial" w:hAnsi="Arial" w:cs="Arial"/>
          <w:sz w:val="24"/>
          <w:szCs w:val="24"/>
        </w:rPr>
        <w:t>más</w:t>
      </w:r>
      <w:r>
        <w:rPr>
          <w:rFonts w:ascii="Arial" w:hAnsi="Arial" w:cs="Arial"/>
          <w:sz w:val="24"/>
          <w:szCs w:val="24"/>
        </w:rPr>
        <w:t xml:space="preserve"> cercano a la ciudadanía, las redes sociales son rápidamente reconocidas como Facebook, </w:t>
      </w:r>
      <w:r w:rsidR="00433CA5">
        <w:rPr>
          <w:rFonts w:ascii="Arial" w:hAnsi="Arial" w:cs="Arial"/>
          <w:sz w:val="24"/>
          <w:szCs w:val="24"/>
        </w:rPr>
        <w:t>Twitter</w:t>
      </w:r>
      <w:r>
        <w:rPr>
          <w:rFonts w:ascii="Arial" w:hAnsi="Arial" w:cs="Arial"/>
          <w:sz w:val="24"/>
          <w:szCs w:val="24"/>
        </w:rPr>
        <w:t xml:space="preserve">, </w:t>
      </w:r>
      <w:r w:rsidR="00433CA5">
        <w:rPr>
          <w:rFonts w:ascii="Arial" w:hAnsi="Arial" w:cs="Arial"/>
          <w:sz w:val="24"/>
          <w:szCs w:val="24"/>
        </w:rPr>
        <w:t>Instagram</w:t>
      </w:r>
      <w:r>
        <w:rPr>
          <w:rFonts w:ascii="Arial" w:hAnsi="Arial" w:cs="Arial"/>
          <w:sz w:val="24"/>
          <w:szCs w:val="24"/>
        </w:rPr>
        <w:t xml:space="preserve">, </w:t>
      </w:r>
      <w:proofErr w:type="spellStart"/>
      <w:r w:rsidR="000C30C1">
        <w:rPr>
          <w:rFonts w:ascii="Arial" w:hAnsi="Arial" w:cs="Arial"/>
          <w:sz w:val="24"/>
          <w:szCs w:val="24"/>
        </w:rPr>
        <w:t>T</w:t>
      </w:r>
      <w:r>
        <w:rPr>
          <w:rFonts w:ascii="Arial" w:hAnsi="Arial" w:cs="Arial"/>
          <w:sz w:val="24"/>
          <w:szCs w:val="24"/>
        </w:rPr>
        <w:t>ik</w:t>
      </w:r>
      <w:proofErr w:type="spellEnd"/>
      <w:r>
        <w:rPr>
          <w:rFonts w:ascii="Arial" w:hAnsi="Arial" w:cs="Arial"/>
          <w:sz w:val="24"/>
          <w:szCs w:val="24"/>
        </w:rPr>
        <w:t xml:space="preserve"> </w:t>
      </w:r>
      <w:proofErr w:type="spellStart"/>
      <w:r w:rsidR="000C30C1">
        <w:rPr>
          <w:rFonts w:ascii="Arial" w:hAnsi="Arial" w:cs="Arial"/>
          <w:sz w:val="24"/>
          <w:szCs w:val="24"/>
        </w:rPr>
        <w:t>T</w:t>
      </w:r>
      <w:r>
        <w:rPr>
          <w:rFonts w:ascii="Arial" w:hAnsi="Arial" w:cs="Arial"/>
          <w:sz w:val="24"/>
          <w:szCs w:val="24"/>
        </w:rPr>
        <w:t>ok</w:t>
      </w:r>
      <w:proofErr w:type="spellEnd"/>
      <w:r>
        <w:rPr>
          <w:rFonts w:ascii="Arial" w:hAnsi="Arial" w:cs="Arial"/>
          <w:sz w:val="24"/>
          <w:szCs w:val="24"/>
        </w:rPr>
        <w:t xml:space="preserve"> entre otras plataformas y aplicaciones de intercambio de datos electrónicos por medio de </w:t>
      </w:r>
      <w:r w:rsidR="00433CA5">
        <w:rPr>
          <w:rFonts w:ascii="Arial" w:hAnsi="Arial" w:cs="Arial"/>
          <w:sz w:val="24"/>
          <w:szCs w:val="24"/>
        </w:rPr>
        <w:t>dispositivos</w:t>
      </w:r>
      <w:r>
        <w:rPr>
          <w:rFonts w:ascii="Arial" w:hAnsi="Arial" w:cs="Arial"/>
          <w:sz w:val="24"/>
          <w:szCs w:val="24"/>
        </w:rPr>
        <w:t xml:space="preserve"> electrónicos. </w:t>
      </w:r>
    </w:p>
    <w:p w14:paraId="21846A89" w14:textId="11BEA20C" w:rsidR="00A35AA0" w:rsidRDefault="00433CA5" w:rsidP="00433CA5">
      <w:pPr>
        <w:jc w:val="both"/>
        <w:rPr>
          <w:rFonts w:ascii="Arial" w:hAnsi="Arial" w:cs="Arial"/>
          <w:sz w:val="24"/>
          <w:szCs w:val="24"/>
        </w:rPr>
      </w:pPr>
      <w:r w:rsidRPr="00433CA5">
        <w:rPr>
          <w:rFonts w:ascii="Arial" w:hAnsi="Arial" w:cs="Arial"/>
          <w:sz w:val="24"/>
          <w:szCs w:val="24"/>
        </w:rPr>
        <w:t xml:space="preserve">La Dra. José Van </w:t>
      </w:r>
      <w:proofErr w:type="spellStart"/>
      <w:r w:rsidRPr="00433CA5">
        <w:rPr>
          <w:rFonts w:ascii="Arial" w:hAnsi="Arial" w:cs="Arial"/>
          <w:sz w:val="24"/>
          <w:szCs w:val="24"/>
        </w:rPr>
        <w:t>Dijck</w:t>
      </w:r>
      <w:proofErr w:type="spellEnd"/>
      <w:r w:rsidRPr="00433CA5">
        <w:rPr>
          <w:rFonts w:ascii="Arial" w:hAnsi="Arial" w:cs="Arial"/>
          <w:sz w:val="24"/>
          <w:szCs w:val="24"/>
        </w:rPr>
        <w:t>, investigadora holandesa</w:t>
      </w:r>
      <w:r>
        <w:rPr>
          <w:rFonts w:ascii="Arial" w:hAnsi="Arial" w:cs="Arial"/>
          <w:sz w:val="24"/>
          <w:szCs w:val="24"/>
        </w:rPr>
        <w:t xml:space="preserve"> </w:t>
      </w:r>
      <w:r w:rsidRPr="00433CA5">
        <w:rPr>
          <w:rFonts w:ascii="Arial" w:hAnsi="Arial" w:cs="Arial"/>
          <w:sz w:val="24"/>
          <w:szCs w:val="24"/>
        </w:rPr>
        <w:t xml:space="preserve">especialista en </w:t>
      </w:r>
      <w:r w:rsidR="00A35AA0" w:rsidRPr="00433CA5">
        <w:rPr>
          <w:rFonts w:ascii="Arial" w:hAnsi="Arial" w:cs="Arial"/>
          <w:sz w:val="24"/>
          <w:szCs w:val="24"/>
        </w:rPr>
        <w:t>medios de comunicación masiva</w:t>
      </w:r>
      <w:r w:rsidRPr="00433CA5">
        <w:rPr>
          <w:rFonts w:ascii="Arial" w:hAnsi="Arial" w:cs="Arial"/>
          <w:sz w:val="24"/>
          <w:szCs w:val="24"/>
        </w:rPr>
        <w:t xml:space="preserve"> y cultura</w:t>
      </w:r>
      <w:r>
        <w:rPr>
          <w:rFonts w:ascii="Arial" w:hAnsi="Arial" w:cs="Arial"/>
          <w:sz w:val="24"/>
          <w:szCs w:val="24"/>
        </w:rPr>
        <w:t xml:space="preserve"> </w:t>
      </w:r>
      <w:r w:rsidRPr="00433CA5">
        <w:rPr>
          <w:rFonts w:ascii="Arial" w:hAnsi="Arial" w:cs="Arial"/>
          <w:sz w:val="24"/>
          <w:szCs w:val="24"/>
        </w:rPr>
        <w:t>digital</w:t>
      </w:r>
      <w:r>
        <w:rPr>
          <w:rFonts w:ascii="Arial" w:hAnsi="Arial" w:cs="Arial"/>
          <w:sz w:val="24"/>
          <w:szCs w:val="24"/>
        </w:rPr>
        <w:t xml:space="preserve"> explica que p</w:t>
      </w:r>
      <w:r w:rsidRPr="00433CA5">
        <w:rPr>
          <w:rFonts w:ascii="Arial" w:hAnsi="Arial" w:cs="Arial"/>
          <w:sz w:val="24"/>
          <w:szCs w:val="24"/>
        </w:rPr>
        <w:t>ara los usuarios las plataformas son espacios de afectos, de placer, de negocios, de juegos</w:t>
      </w:r>
      <w:r>
        <w:rPr>
          <w:rFonts w:ascii="Arial" w:hAnsi="Arial" w:cs="Arial"/>
          <w:sz w:val="24"/>
          <w:szCs w:val="24"/>
        </w:rPr>
        <w:t>, p</w:t>
      </w:r>
      <w:r w:rsidRPr="00433CA5">
        <w:rPr>
          <w:rFonts w:ascii="Arial" w:hAnsi="Arial" w:cs="Arial"/>
          <w:sz w:val="24"/>
          <w:szCs w:val="24"/>
        </w:rPr>
        <w:t xml:space="preserve">ara las grandes corporaciones, Internet es un mercado para el desarrollo de productos y negocios. Para los gobiernos y los organismos de defensa de derechos del consumidor y/o de los usuarios, es un terreno que desafía las formas de regulación tradicionales. </w:t>
      </w:r>
    </w:p>
    <w:p w14:paraId="522CA112" w14:textId="0759F7CF" w:rsidR="00904672" w:rsidRDefault="00433CA5" w:rsidP="00433CA5">
      <w:pPr>
        <w:jc w:val="both"/>
        <w:rPr>
          <w:rFonts w:ascii="Arial" w:hAnsi="Arial" w:cs="Arial"/>
          <w:sz w:val="24"/>
          <w:szCs w:val="24"/>
        </w:rPr>
      </w:pPr>
      <w:r w:rsidRPr="00433CA5">
        <w:rPr>
          <w:rFonts w:ascii="Arial" w:hAnsi="Arial" w:cs="Arial"/>
          <w:sz w:val="24"/>
          <w:szCs w:val="24"/>
        </w:rPr>
        <w:t>En este contexto, los medios sociales son “sistemas que facilitan o potencian dentro de la web, redes humanas, es decir, entramados de personas que promueven la interconexión como un valor social”, y en igual medida, los medios sociales son sistemas automatizados que inevitablemente diseñan y manipulan las conexiones</w:t>
      </w:r>
      <w:r>
        <w:rPr>
          <w:rStyle w:val="Refdenotaalpie"/>
          <w:rFonts w:ascii="Arial" w:hAnsi="Arial" w:cs="Arial"/>
          <w:sz w:val="24"/>
          <w:szCs w:val="24"/>
        </w:rPr>
        <w:footnoteReference w:id="3"/>
      </w:r>
      <w:r w:rsidRPr="00433CA5">
        <w:rPr>
          <w:rFonts w:ascii="Arial" w:hAnsi="Arial" w:cs="Arial"/>
          <w:sz w:val="24"/>
          <w:szCs w:val="24"/>
        </w:rPr>
        <w:t>.</w:t>
      </w:r>
      <w:r>
        <w:rPr>
          <w:rFonts w:ascii="Arial" w:hAnsi="Arial" w:cs="Arial"/>
          <w:sz w:val="24"/>
          <w:szCs w:val="24"/>
        </w:rPr>
        <w:t xml:space="preserve"> </w:t>
      </w:r>
    </w:p>
    <w:p w14:paraId="557DEDB8" w14:textId="5F83DAB8" w:rsidR="00292D7F" w:rsidRDefault="00A35AA0" w:rsidP="009F15D3">
      <w:pPr>
        <w:jc w:val="both"/>
        <w:rPr>
          <w:rFonts w:ascii="Arial" w:hAnsi="Arial" w:cs="Arial"/>
          <w:sz w:val="24"/>
          <w:szCs w:val="24"/>
        </w:rPr>
      </w:pPr>
      <w:r>
        <w:rPr>
          <w:rFonts w:ascii="Arial" w:hAnsi="Arial" w:cs="Arial"/>
          <w:sz w:val="24"/>
          <w:szCs w:val="24"/>
        </w:rPr>
        <w:t xml:space="preserve">En ese sentido podemos ver que las redes sociales </w:t>
      </w:r>
      <w:r w:rsidR="00292D7F">
        <w:rPr>
          <w:rFonts w:ascii="Arial" w:hAnsi="Arial" w:cs="Arial"/>
          <w:sz w:val="24"/>
          <w:szCs w:val="24"/>
        </w:rPr>
        <w:t>y las nuevas tecnologías</w:t>
      </w:r>
      <w:r>
        <w:rPr>
          <w:rFonts w:ascii="Arial" w:hAnsi="Arial" w:cs="Arial"/>
          <w:sz w:val="24"/>
          <w:szCs w:val="24"/>
        </w:rPr>
        <w:t xml:space="preserve"> tienen un papel sumamente relevante para el desarrollo de la vida de todas las personas del mundo y </w:t>
      </w:r>
      <w:r w:rsidR="00136E60">
        <w:rPr>
          <w:rFonts w:ascii="Arial" w:hAnsi="Arial" w:cs="Arial"/>
          <w:sz w:val="24"/>
          <w:szCs w:val="24"/>
        </w:rPr>
        <w:t>por lo que</w:t>
      </w:r>
      <w:r>
        <w:rPr>
          <w:rFonts w:ascii="Arial" w:hAnsi="Arial" w:cs="Arial"/>
          <w:sz w:val="24"/>
          <w:szCs w:val="24"/>
        </w:rPr>
        <w:t xml:space="preserve"> no podemos dejar lagunas legislativas en cuestiones tan relevantes para el correcto desenvolvimiento social. </w:t>
      </w:r>
    </w:p>
    <w:p w14:paraId="0B86EE71" w14:textId="0A31210A" w:rsidR="00292D7F" w:rsidRDefault="00136E60" w:rsidP="009F15D3">
      <w:pPr>
        <w:jc w:val="both"/>
        <w:rPr>
          <w:rFonts w:ascii="Arial" w:hAnsi="Arial" w:cs="Arial"/>
          <w:sz w:val="24"/>
          <w:szCs w:val="24"/>
        </w:rPr>
      </w:pPr>
      <w:r>
        <w:rPr>
          <w:rFonts w:ascii="Arial" w:hAnsi="Arial" w:cs="Arial"/>
          <w:sz w:val="24"/>
          <w:szCs w:val="24"/>
        </w:rPr>
        <w:t xml:space="preserve">Dentro de esta propuesta se busca proteger el derecho a la identidad y las relaciones comerciales que se gesta a través de las tecnologías de la información. </w:t>
      </w:r>
    </w:p>
    <w:p w14:paraId="5117E712" w14:textId="5CD9873A" w:rsidR="002449C3" w:rsidRDefault="002449C3" w:rsidP="009F15D3">
      <w:pPr>
        <w:jc w:val="both"/>
        <w:rPr>
          <w:rFonts w:ascii="Arial" w:hAnsi="Arial" w:cs="Arial"/>
          <w:sz w:val="24"/>
          <w:szCs w:val="24"/>
        </w:rPr>
      </w:pPr>
      <w:r>
        <w:rPr>
          <w:rFonts w:ascii="Arial" w:hAnsi="Arial" w:cs="Arial"/>
          <w:sz w:val="24"/>
          <w:szCs w:val="24"/>
        </w:rPr>
        <w:lastRenderedPageBreak/>
        <w:t xml:space="preserve">En primer </w:t>
      </w:r>
      <w:r w:rsidR="00B57CDB">
        <w:rPr>
          <w:rFonts w:ascii="Arial" w:hAnsi="Arial" w:cs="Arial"/>
          <w:sz w:val="24"/>
          <w:szCs w:val="24"/>
        </w:rPr>
        <w:t>término</w:t>
      </w:r>
      <w:r w:rsidR="00352DD4">
        <w:rPr>
          <w:rFonts w:ascii="Arial" w:hAnsi="Arial" w:cs="Arial"/>
          <w:sz w:val="24"/>
          <w:szCs w:val="24"/>
        </w:rPr>
        <w:t>,</w:t>
      </w:r>
      <w:r>
        <w:rPr>
          <w:rFonts w:ascii="Arial" w:hAnsi="Arial" w:cs="Arial"/>
          <w:sz w:val="24"/>
          <w:szCs w:val="24"/>
        </w:rPr>
        <w:t xml:space="preserve"> se tiene que proteger el derecho a la identidad de las personas, ya que este es un derecho humano. </w:t>
      </w:r>
      <w:r w:rsidR="000C30C1">
        <w:rPr>
          <w:rFonts w:ascii="Arial" w:hAnsi="Arial" w:cs="Arial"/>
          <w:sz w:val="24"/>
          <w:szCs w:val="24"/>
        </w:rPr>
        <w:t>Este</w:t>
      </w:r>
      <w:r w:rsidR="000C30C1" w:rsidRPr="000C30C1">
        <w:rPr>
          <w:rFonts w:ascii="Arial" w:hAnsi="Arial" w:cs="Arial"/>
          <w:sz w:val="24"/>
          <w:szCs w:val="24"/>
        </w:rPr>
        <w:t xml:space="preserve"> </w:t>
      </w:r>
      <w:r w:rsidR="000C30C1">
        <w:rPr>
          <w:rFonts w:ascii="Arial" w:hAnsi="Arial" w:cs="Arial"/>
          <w:sz w:val="24"/>
          <w:szCs w:val="24"/>
        </w:rPr>
        <w:t>es</w:t>
      </w:r>
      <w:r w:rsidR="000C30C1" w:rsidRPr="000C30C1">
        <w:rPr>
          <w:rFonts w:ascii="Arial" w:hAnsi="Arial" w:cs="Arial"/>
          <w:sz w:val="24"/>
          <w:szCs w:val="24"/>
        </w:rPr>
        <w:t xml:space="preserve"> reconocido en diversos instrumentos internacionales; no obstante, en nuestro país fue hasta hace pocos años, que el concepto de identidad se plasmó en nuestra Constitución Política</w:t>
      </w:r>
      <w:r w:rsidR="000C30C1">
        <w:rPr>
          <w:rFonts w:ascii="Arial" w:hAnsi="Arial" w:cs="Arial"/>
          <w:sz w:val="24"/>
          <w:szCs w:val="24"/>
        </w:rPr>
        <w:t xml:space="preserve">. </w:t>
      </w:r>
    </w:p>
    <w:p w14:paraId="04CE0128" w14:textId="0E0DDE56" w:rsidR="000C30C1" w:rsidRDefault="000C30C1" w:rsidP="009F15D3">
      <w:pPr>
        <w:jc w:val="both"/>
        <w:rPr>
          <w:rFonts w:ascii="Arial" w:hAnsi="Arial" w:cs="Arial"/>
          <w:sz w:val="24"/>
          <w:szCs w:val="24"/>
        </w:rPr>
      </w:pPr>
      <w:r w:rsidRPr="000C30C1">
        <w:rPr>
          <w:rFonts w:ascii="Arial" w:hAnsi="Arial" w:cs="Arial"/>
          <w:sz w:val="24"/>
          <w:szCs w:val="24"/>
        </w:rPr>
        <w:t>El derecho al nombre propio, a la personalidad jurídica, a la nacionalidad y por ende a la identidad, constituye el derecho primigenio que se convierte de manera automática en la llave de acceso a otros derechos esenciales como el derecho a la salud, a la educación, a la protección y a la inclusión en la vida económica, cultural y política del país para cualquier persona</w:t>
      </w:r>
      <w:r>
        <w:rPr>
          <w:rStyle w:val="Refdenotaalpie"/>
          <w:rFonts w:ascii="Arial" w:hAnsi="Arial" w:cs="Arial"/>
          <w:sz w:val="24"/>
          <w:szCs w:val="24"/>
        </w:rPr>
        <w:footnoteReference w:id="4"/>
      </w:r>
      <w:r>
        <w:rPr>
          <w:rFonts w:ascii="Arial" w:hAnsi="Arial" w:cs="Arial"/>
          <w:sz w:val="24"/>
          <w:szCs w:val="24"/>
        </w:rPr>
        <w:t>.</w:t>
      </w:r>
    </w:p>
    <w:p w14:paraId="451744BC" w14:textId="327CD051" w:rsidR="000C30C1" w:rsidRDefault="000C30C1" w:rsidP="009F15D3">
      <w:pPr>
        <w:jc w:val="both"/>
        <w:rPr>
          <w:rFonts w:ascii="Arial" w:hAnsi="Arial" w:cs="Arial"/>
          <w:sz w:val="24"/>
          <w:szCs w:val="24"/>
        </w:rPr>
      </w:pPr>
      <w:r>
        <w:rPr>
          <w:rFonts w:ascii="Arial" w:hAnsi="Arial" w:cs="Arial"/>
          <w:sz w:val="24"/>
          <w:szCs w:val="24"/>
        </w:rPr>
        <w:t xml:space="preserve">A diferencia de las </w:t>
      </w:r>
      <w:r w:rsidR="00350FD8">
        <w:rPr>
          <w:rFonts w:ascii="Arial" w:hAnsi="Arial" w:cs="Arial"/>
          <w:sz w:val="24"/>
          <w:szCs w:val="24"/>
        </w:rPr>
        <w:t xml:space="preserve">inscripciones físicas, obtención de certificados e identificaciones ante autoridades y establecimientos, el generar un perfil o entrar a una red social es muy sencillo y no </w:t>
      </w:r>
      <w:r w:rsidR="009327B4">
        <w:rPr>
          <w:rFonts w:ascii="Arial" w:hAnsi="Arial" w:cs="Arial"/>
          <w:sz w:val="24"/>
          <w:szCs w:val="24"/>
        </w:rPr>
        <w:t xml:space="preserve">generalmente no se presentan obstáculos para crear un perfil virtual. Es en este punto de donde se han creado ventanas de oportunidad para usurpar la identidad de alguna persona. </w:t>
      </w:r>
    </w:p>
    <w:p w14:paraId="7950885B" w14:textId="0927B5BF" w:rsidR="009327B4" w:rsidRDefault="009327B4" w:rsidP="008902C7">
      <w:pPr>
        <w:jc w:val="both"/>
        <w:rPr>
          <w:rFonts w:ascii="Arial" w:hAnsi="Arial" w:cs="Arial"/>
          <w:sz w:val="24"/>
          <w:szCs w:val="24"/>
        </w:rPr>
      </w:pPr>
      <w:r>
        <w:rPr>
          <w:rFonts w:ascii="Arial" w:hAnsi="Arial" w:cs="Arial"/>
          <w:sz w:val="24"/>
          <w:szCs w:val="24"/>
        </w:rPr>
        <w:t>Actualmente nuestro Código Penal tipifica el delito de usurpación de identidad en el a</w:t>
      </w:r>
      <w:r w:rsidRPr="009327B4">
        <w:rPr>
          <w:rFonts w:ascii="Arial" w:hAnsi="Arial" w:cs="Arial"/>
          <w:sz w:val="24"/>
          <w:szCs w:val="24"/>
        </w:rPr>
        <w:t>rtículo 264</w:t>
      </w:r>
      <w:r>
        <w:rPr>
          <w:rFonts w:ascii="Arial" w:hAnsi="Arial" w:cs="Arial"/>
          <w:sz w:val="24"/>
          <w:szCs w:val="24"/>
        </w:rPr>
        <w:t xml:space="preserve"> y sanciona a la persona que </w:t>
      </w:r>
      <w:r w:rsidRPr="009327B4">
        <w:rPr>
          <w:rFonts w:ascii="Arial" w:hAnsi="Arial" w:cs="Arial"/>
          <w:sz w:val="24"/>
          <w:szCs w:val="24"/>
        </w:rPr>
        <w:t>ejerza con fines ilícitos un derecho o use cualquier tipo de datos, informaciones</w:t>
      </w:r>
      <w:r>
        <w:rPr>
          <w:rFonts w:ascii="Arial" w:hAnsi="Arial" w:cs="Arial"/>
          <w:sz w:val="24"/>
          <w:szCs w:val="24"/>
        </w:rPr>
        <w:t xml:space="preserve"> </w:t>
      </w:r>
      <w:r w:rsidRPr="009327B4">
        <w:rPr>
          <w:rFonts w:ascii="Arial" w:hAnsi="Arial" w:cs="Arial"/>
          <w:sz w:val="24"/>
          <w:szCs w:val="24"/>
        </w:rPr>
        <w:t>o documentos que legítimamente pertenezcan a otro, que lo individualiza ante la sociedad y que</w:t>
      </w:r>
      <w:r w:rsidR="008902C7">
        <w:rPr>
          <w:rFonts w:ascii="Arial" w:hAnsi="Arial" w:cs="Arial"/>
          <w:sz w:val="24"/>
          <w:szCs w:val="24"/>
        </w:rPr>
        <w:t xml:space="preserve"> </w:t>
      </w:r>
      <w:r w:rsidR="008902C7" w:rsidRPr="008902C7">
        <w:rPr>
          <w:rFonts w:ascii="Arial" w:hAnsi="Arial" w:cs="Arial"/>
          <w:sz w:val="24"/>
          <w:szCs w:val="24"/>
        </w:rPr>
        <w:t>le permite a una persona física o jurídica colectiva ser identificada o identificable, para hacers</w:t>
      </w:r>
      <w:r w:rsidR="0013168E">
        <w:rPr>
          <w:rFonts w:ascii="Arial" w:hAnsi="Arial" w:cs="Arial"/>
          <w:sz w:val="24"/>
          <w:szCs w:val="24"/>
        </w:rPr>
        <w:t xml:space="preserve">e </w:t>
      </w:r>
      <w:r w:rsidR="008902C7" w:rsidRPr="008902C7">
        <w:rPr>
          <w:rFonts w:ascii="Arial" w:hAnsi="Arial" w:cs="Arial"/>
          <w:sz w:val="24"/>
          <w:szCs w:val="24"/>
        </w:rPr>
        <w:t>pasar por é</w:t>
      </w:r>
      <w:r w:rsidR="0013168E">
        <w:rPr>
          <w:rFonts w:ascii="Arial" w:hAnsi="Arial" w:cs="Arial"/>
          <w:sz w:val="24"/>
          <w:szCs w:val="24"/>
        </w:rPr>
        <w:t xml:space="preserve">l. </w:t>
      </w:r>
    </w:p>
    <w:p w14:paraId="537416DC" w14:textId="24434BA8" w:rsidR="0013168E" w:rsidRDefault="0013168E" w:rsidP="008902C7">
      <w:pPr>
        <w:jc w:val="both"/>
        <w:rPr>
          <w:rFonts w:ascii="Arial" w:hAnsi="Arial" w:cs="Arial"/>
          <w:sz w:val="24"/>
          <w:szCs w:val="24"/>
        </w:rPr>
      </w:pPr>
      <w:r>
        <w:rPr>
          <w:rFonts w:ascii="Arial" w:hAnsi="Arial" w:cs="Arial"/>
          <w:sz w:val="24"/>
          <w:szCs w:val="24"/>
        </w:rPr>
        <w:t>La redacción vigente es funcional</w:t>
      </w:r>
      <w:r w:rsidR="00380178">
        <w:rPr>
          <w:rFonts w:ascii="Arial" w:hAnsi="Arial" w:cs="Arial"/>
          <w:sz w:val="24"/>
          <w:szCs w:val="24"/>
        </w:rPr>
        <w:t xml:space="preserve"> para diversos </w:t>
      </w:r>
      <w:r w:rsidR="00E37A42">
        <w:rPr>
          <w:rFonts w:ascii="Arial" w:hAnsi="Arial" w:cs="Arial"/>
          <w:sz w:val="24"/>
          <w:szCs w:val="24"/>
        </w:rPr>
        <w:t>casos,</w:t>
      </w:r>
      <w:r>
        <w:rPr>
          <w:rFonts w:ascii="Arial" w:hAnsi="Arial" w:cs="Arial"/>
          <w:sz w:val="24"/>
          <w:szCs w:val="24"/>
        </w:rPr>
        <w:t xml:space="preserve"> </w:t>
      </w:r>
      <w:r w:rsidR="00567255">
        <w:rPr>
          <w:rFonts w:ascii="Arial" w:hAnsi="Arial" w:cs="Arial"/>
          <w:sz w:val="24"/>
          <w:szCs w:val="24"/>
        </w:rPr>
        <w:t xml:space="preserve">pero no está actualizada para la realidad en la que vivimos </w:t>
      </w:r>
      <w:r w:rsidR="00380178">
        <w:rPr>
          <w:rFonts w:ascii="Arial" w:hAnsi="Arial" w:cs="Arial"/>
          <w:sz w:val="24"/>
          <w:szCs w:val="24"/>
        </w:rPr>
        <w:t>ya que muchas de nuestras interacciones ya se realizan en los medios electrónicos. Hoy en día es muy fácil descargar una aplicación o crear un correo electrónico bajo cualquier nomenclatura, en esas condiciones muchas personas operan para hacer</w:t>
      </w:r>
      <w:r w:rsidR="00210049">
        <w:rPr>
          <w:rFonts w:ascii="Arial" w:hAnsi="Arial" w:cs="Arial"/>
          <w:sz w:val="24"/>
          <w:szCs w:val="24"/>
        </w:rPr>
        <w:t xml:space="preserve">se la identidad de un tercero y poder así realizar acciones en su nombre sin importar las consecuencias para los afectados. </w:t>
      </w:r>
    </w:p>
    <w:p w14:paraId="59B8B706" w14:textId="557CF0F9" w:rsidR="008B2E5B" w:rsidRDefault="00E37A42" w:rsidP="009F15D3">
      <w:pPr>
        <w:jc w:val="both"/>
        <w:rPr>
          <w:rFonts w:ascii="Arial" w:hAnsi="Arial" w:cs="Arial"/>
          <w:sz w:val="24"/>
          <w:szCs w:val="24"/>
        </w:rPr>
      </w:pPr>
      <w:r>
        <w:rPr>
          <w:rFonts w:ascii="Arial" w:hAnsi="Arial" w:cs="Arial"/>
          <w:sz w:val="24"/>
          <w:szCs w:val="24"/>
        </w:rPr>
        <w:t>Por los efectos de</w:t>
      </w:r>
      <w:r w:rsidR="00065AB9">
        <w:rPr>
          <w:rFonts w:ascii="Arial" w:hAnsi="Arial" w:cs="Arial"/>
          <w:sz w:val="24"/>
          <w:szCs w:val="24"/>
        </w:rPr>
        <w:t xml:space="preserve"> la pandemia, </w:t>
      </w:r>
      <w:r>
        <w:rPr>
          <w:rFonts w:ascii="Arial" w:hAnsi="Arial" w:cs="Arial"/>
          <w:sz w:val="24"/>
          <w:szCs w:val="24"/>
        </w:rPr>
        <w:t xml:space="preserve">la mofa de desarrollarnos cambio de forma radical, se instauro </w:t>
      </w:r>
      <w:r w:rsidR="00065AB9">
        <w:rPr>
          <w:rFonts w:ascii="Arial" w:hAnsi="Arial" w:cs="Arial"/>
          <w:sz w:val="24"/>
          <w:szCs w:val="24"/>
        </w:rPr>
        <w:t>el trabajo desde el hogar</w:t>
      </w:r>
      <w:r>
        <w:rPr>
          <w:rFonts w:ascii="Arial" w:hAnsi="Arial" w:cs="Arial"/>
          <w:sz w:val="24"/>
          <w:szCs w:val="24"/>
        </w:rPr>
        <w:t xml:space="preserve">, el comercio electrónico aumento, las reuniones entre familiares y amigos se desarrollaron de manera virtual y como consecuencia </w:t>
      </w:r>
      <w:r w:rsidR="00C37841">
        <w:rPr>
          <w:rFonts w:ascii="Arial" w:hAnsi="Arial" w:cs="Arial"/>
          <w:sz w:val="24"/>
          <w:szCs w:val="24"/>
        </w:rPr>
        <w:t xml:space="preserve">se </w:t>
      </w:r>
      <w:r>
        <w:rPr>
          <w:rFonts w:ascii="Arial" w:hAnsi="Arial" w:cs="Arial"/>
          <w:sz w:val="24"/>
          <w:szCs w:val="24"/>
        </w:rPr>
        <w:t xml:space="preserve">incrementó </w:t>
      </w:r>
      <w:r w:rsidR="00065AB9">
        <w:rPr>
          <w:rFonts w:ascii="Arial" w:hAnsi="Arial" w:cs="Arial"/>
          <w:sz w:val="24"/>
          <w:szCs w:val="24"/>
        </w:rPr>
        <w:t>e</w:t>
      </w:r>
      <w:r w:rsidR="00065AB9" w:rsidRPr="00065AB9">
        <w:rPr>
          <w:rFonts w:ascii="Arial" w:hAnsi="Arial" w:cs="Arial"/>
          <w:sz w:val="24"/>
          <w:szCs w:val="24"/>
        </w:rPr>
        <w:t>l robo de identidad digital</w:t>
      </w:r>
      <w:r w:rsidR="00065AB9">
        <w:rPr>
          <w:rFonts w:ascii="Arial" w:hAnsi="Arial" w:cs="Arial"/>
          <w:sz w:val="24"/>
          <w:szCs w:val="24"/>
        </w:rPr>
        <w:t xml:space="preserve">. Datos del Banco de México, estima que nuestro país </w:t>
      </w:r>
      <w:r w:rsidR="00065AB9" w:rsidRPr="00065AB9">
        <w:rPr>
          <w:rFonts w:ascii="Arial" w:hAnsi="Arial" w:cs="Arial"/>
          <w:sz w:val="24"/>
          <w:szCs w:val="24"/>
        </w:rPr>
        <w:t>ocupa el octavo lugar a nivel mundial en este delito</w:t>
      </w:r>
      <w:r w:rsidR="00C37841">
        <w:rPr>
          <w:rFonts w:ascii="Arial" w:hAnsi="Arial" w:cs="Arial"/>
          <w:sz w:val="24"/>
          <w:szCs w:val="24"/>
        </w:rPr>
        <w:t xml:space="preserve">. El usurpar la identidad de </w:t>
      </w:r>
      <w:r w:rsidR="00F544B7">
        <w:rPr>
          <w:rFonts w:ascii="Arial" w:hAnsi="Arial" w:cs="Arial"/>
          <w:sz w:val="24"/>
          <w:szCs w:val="24"/>
        </w:rPr>
        <w:t>una persona física</w:t>
      </w:r>
      <w:r w:rsidR="00C37841">
        <w:rPr>
          <w:rFonts w:ascii="Arial" w:hAnsi="Arial" w:cs="Arial"/>
          <w:sz w:val="24"/>
          <w:szCs w:val="24"/>
        </w:rPr>
        <w:t xml:space="preserve"> o jurídico colectiva </w:t>
      </w:r>
      <w:r>
        <w:rPr>
          <w:rFonts w:ascii="Arial" w:hAnsi="Arial" w:cs="Arial"/>
          <w:sz w:val="24"/>
          <w:szCs w:val="24"/>
        </w:rPr>
        <w:t xml:space="preserve">no solo atiende a fines </w:t>
      </w:r>
      <w:r>
        <w:rPr>
          <w:rFonts w:ascii="Arial" w:hAnsi="Arial" w:cs="Arial"/>
          <w:sz w:val="24"/>
          <w:szCs w:val="24"/>
        </w:rPr>
        <w:lastRenderedPageBreak/>
        <w:t>económicos, también se busca hacerse pasar un tercero para cometer algún acto delictivo, como es el secuestro</w:t>
      </w:r>
      <w:r w:rsidR="005E7695">
        <w:rPr>
          <w:rFonts w:ascii="Arial" w:hAnsi="Arial" w:cs="Arial"/>
          <w:sz w:val="24"/>
          <w:szCs w:val="24"/>
        </w:rPr>
        <w:t>, reclutamiento para actividades ilegales o la pornografía infantil</w:t>
      </w:r>
      <w:r>
        <w:rPr>
          <w:rFonts w:ascii="Arial" w:hAnsi="Arial" w:cs="Arial"/>
          <w:sz w:val="24"/>
          <w:szCs w:val="24"/>
        </w:rPr>
        <w:t>.</w:t>
      </w:r>
    </w:p>
    <w:p w14:paraId="7415E569" w14:textId="3E54952A" w:rsidR="00AC0F45" w:rsidRDefault="005E7695" w:rsidP="009F15D3">
      <w:pPr>
        <w:jc w:val="both"/>
        <w:rPr>
          <w:rFonts w:ascii="Arial" w:hAnsi="Arial" w:cs="Arial"/>
          <w:sz w:val="24"/>
          <w:szCs w:val="24"/>
        </w:rPr>
      </w:pPr>
      <w:r>
        <w:rPr>
          <w:rFonts w:ascii="Arial" w:hAnsi="Arial" w:cs="Arial"/>
          <w:sz w:val="24"/>
          <w:szCs w:val="24"/>
        </w:rPr>
        <w:t>En últimos días diversos medios de comunicación han presentado r</w:t>
      </w:r>
      <w:r w:rsidRPr="00526D95">
        <w:rPr>
          <w:rFonts w:ascii="Arial" w:hAnsi="Arial" w:cs="Arial"/>
          <w:sz w:val="24"/>
          <w:szCs w:val="24"/>
        </w:rPr>
        <w:t>epo</w:t>
      </w:r>
      <w:r w:rsidR="00526D95" w:rsidRPr="00526D95">
        <w:rPr>
          <w:rFonts w:ascii="Arial" w:hAnsi="Arial" w:cs="Arial"/>
          <w:sz w:val="24"/>
          <w:szCs w:val="24"/>
        </w:rPr>
        <w:t>r</w:t>
      </w:r>
      <w:r w:rsidRPr="00526D95">
        <w:rPr>
          <w:rFonts w:ascii="Arial" w:hAnsi="Arial" w:cs="Arial"/>
          <w:sz w:val="24"/>
          <w:szCs w:val="24"/>
        </w:rPr>
        <w:t>taj</w:t>
      </w:r>
      <w:r>
        <w:rPr>
          <w:rFonts w:ascii="Arial" w:hAnsi="Arial" w:cs="Arial"/>
          <w:sz w:val="24"/>
          <w:szCs w:val="24"/>
        </w:rPr>
        <w:t xml:space="preserve">es en los cuales grupos organizados hacen uso de la plataforma </w:t>
      </w:r>
      <w:proofErr w:type="spellStart"/>
      <w:r>
        <w:rPr>
          <w:rFonts w:ascii="Arial" w:hAnsi="Arial" w:cs="Arial"/>
          <w:sz w:val="24"/>
          <w:szCs w:val="24"/>
        </w:rPr>
        <w:t>tik</w:t>
      </w:r>
      <w:proofErr w:type="spellEnd"/>
      <w:r>
        <w:rPr>
          <w:rFonts w:ascii="Arial" w:hAnsi="Arial" w:cs="Arial"/>
          <w:sz w:val="24"/>
          <w:szCs w:val="24"/>
        </w:rPr>
        <w:t xml:space="preserve"> </w:t>
      </w:r>
      <w:proofErr w:type="spellStart"/>
      <w:r>
        <w:rPr>
          <w:rFonts w:ascii="Arial" w:hAnsi="Arial" w:cs="Arial"/>
          <w:sz w:val="24"/>
          <w:szCs w:val="24"/>
        </w:rPr>
        <w:t>tok</w:t>
      </w:r>
      <w:proofErr w:type="spellEnd"/>
      <w:r>
        <w:rPr>
          <w:rFonts w:ascii="Arial" w:hAnsi="Arial" w:cs="Arial"/>
          <w:sz w:val="24"/>
          <w:szCs w:val="24"/>
        </w:rPr>
        <w:t xml:space="preserve">. El diario </w:t>
      </w:r>
      <w:proofErr w:type="spellStart"/>
      <w:r>
        <w:rPr>
          <w:rFonts w:ascii="Arial" w:hAnsi="Arial" w:cs="Arial"/>
          <w:sz w:val="24"/>
          <w:szCs w:val="24"/>
        </w:rPr>
        <w:t>The</w:t>
      </w:r>
      <w:proofErr w:type="spellEnd"/>
      <w:r>
        <w:rPr>
          <w:rFonts w:ascii="Arial" w:hAnsi="Arial" w:cs="Arial"/>
          <w:sz w:val="24"/>
          <w:szCs w:val="24"/>
        </w:rPr>
        <w:t xml:space="preserve"> New York Times</w:t>
      </w:r>
      <w:r w:rsidR="00AC0F45">
        <w:rPr>
          <w:rFonts w:ascii="Arial" w:hAnsi="Arial" w:cs="Arial"/>
          <w:sz w:val="24"/>
          <w:szCs w:val="24"/>
        </w:rPr>
        <w:t xml:space="preserve"> en su publicación del 28 de noviembre señalo que grupos del narcotráfico y grupos delictivos se acercan a los jóvenes para engancharlos y sumarlos a sus filas.  </w:t>
      </w:r>
    </w:p>
    <w:p w14:paraId="78867E9C" w14:textId="4F3D0D0A" w:rsidR="00AC0F45" w:rsidRDefault="00FF2B5C" w:rsidP="009F15D3">
      <w:pPr>
        <w:jc w:val="both"/>
        <w:rPr>
          <w:rFonts w:ascii="Arial" w:hAnsi="Arial" w:cs="Arial"/>
          <w:sz w:val="24"/>
          <w:szCs w:val="24"/>
        </w:rPr>
      </w:pPr>
      <w:r>
        <w:rPr>
          <w:rFonts w:ascii="Arial" w:hAnsi="Arial" w:cs="Arial"/>
          <w:sz w:val="24"/>
          <w:szCs w:val="24"/>
        </w:rPr>
        <w:t>O</w:t>
      </w:r>
      <w:r w:rsidR="00AC0F45">
        <w:rPr>
          <w:rFonts w:ascii="Arial" w:hAnsi="Arial" w:cs="Arial"/>
          <w:sz w:val="24"/>
          <w:szCs w:val="24"/>
        </w:rPr>
        <w:t xml:space="preserve">tras plataformas en las que se comercia </w:t>
      </w:r>
      <w:r w:rsidR="00A20DB3">
        <w:rPr>
          <w:rFonts w:ascii="Arial" w:hAnsi="Arial" w:cs="Arial"/>
          <w:sz w:val="24"/>
          <w:szCs w:val="24"/>
        </w:rPr>
        <w:t xml:space="preserve">con </w:t>
      </w:r>
      <w:r w:rsidR="00AC0F45">
        <w:rPr>
          <w:rFonts w:ascii="Arial" w:hAnsi="Arial" w:cs="Arial"/>
          <w:sz w:val="24"/>
          <w:szCs w:val="24"/>
        </w:rPr>
        <w:t xml:space="preserve">contenido </w:t>
      </w:r>
      <w:r w:rsidR="003D28DA">
        <w:rPr>
          <w:rFonts w:ascii="Arial" w:hAnsi="Arial" w:cs="Arial"/>
          <w:sz w:val="24"/>
          <w:szCs w:val="24"/>
        </w:rPr>
        <w:t>para adultos</w:t>
      </w:r>
      <w:r w:rsidR="00AC0F45">
        <w:rPr>
          <w:rFonts w:ascii="Arial" w:hAnsi="Arial" w:cs="Arial"/>
          <w:sz w:val="24"/>
          <w:szCs w:val="24"/>
        </w:rPr>
        <w:t xml:space="preserve"> </w:t>
      </w:r>
      <w:r w:rsidR="003D28DA">
        <w:rPr>
          <w:rFonts w:ascii="Arial" w:hAnsi="Arial" w:cs="Arial"/>
          <w:sz w:val="24"/>
          <w:szCs w:val="24"/>
        </w:rPr>
        <w:t>y</w:t>
      </w:r>
      <w:r w:rsidR="00AC0F45">
        <w:rPr>
          <w:rFonts w:ascii="Arial" w:hAnsi="Arial" w:cs="Arial"/>
          <w:sz w:val="24"/>
          <w:szCs w:val="24"/>
        </w:rPr>
        <w:t xml:space="preserve"> que cumple</w:t>
      </w:r>
      <w:r w:rsidR="003D28DA">
        <w:rPr>
          <w:rFonts w:ascii="Arial" w:hAnsi="Arial" w:cs="Arial"/>
          <w:sz w:val="24"/>
          <w:szCs w:val="24"/>
        </w:rPr>
        <w:t>n</w:t>
      </w:r>
      <w:r w:rsidR="00AC0F45">
        <w:rPr>
          <w:rFonts w:ascii="Arial" w:hAnsi="Arial" w:cs="Arial"/>
          <w:sz w:val="24"/>
          <w:szCs w:val="24"/>
        </w:rPr>
        <w:t xml:space="preserve"> con ciertas reglas de protección de menores, accesos restringidos y otros sistemas de alerta, han recibido quejas y denuncias de personas que han sido usurpadas de su identidad. En estos casos usuarios roban, las imágenes de un tercero, su nombre e inclusos </w:t>
      </w:r>
      <w:r w:rsidR="00A20DB3">
        <w:rPr>
          <w:rFonts w:ascii="Arial" w:hAnsi="Arial" w:cs="Arial"/>
          <w:sz w:val="24"/>
          <w:szCs w:val="24"/>
        </w:rPr>
        <w:t xml:space="preserve">generan una red de contactos similares para engañar a las y los individuos y pedirles, dinero, donaciones, favores </w:t>
      </w:r>
      <w:r w:rsidR="00526D95">
        <w:rPr>
          <w:rFonts w:ascii="Arial" w:hAnsi="Arial" w:cs="Arial"/>
          <w:sz w:val="24"/>
          <w:szCs w:val="24"/>
        </w:rPr>
        <w:t>e</w:t>
      </w:r>
      <w:r w:rsidR="00A20DB3">
        <w:rPr>
          <w:rFonts w:ascii="Arial" w:hAnsi="Arial" w:cs="Arial"/>
          <w:sz w:val="24"/>
          <w:szCs w:val="24"/>
        </w:rPr>
        <w:t xml:space="preserve"> incluso robar sus datos personales.</w:t>
      </w:r>
    </w:p>
    <w:p w14:paraId="2A307319" w14:textId="4C7B261D" w:rsidR="00A20DB3" w:rsidRDefault="00A20DB3" w:rsidP="009F15D3">
      <w:pPr>
        <w:jc w:val="both"/>
        <w:rPr>
          <w:rFonts w:ascii="Arial" w:hAnsi="Arial" w:cs="Arial"/>
          <w:sz w:val="24"/>
          <w:szCs w:val="24"/>
        </w:rPr>
      </w:pPr>
      <w:r>
        <w:rPr>
          <w:rFonts w:ascii="Arial" w:hAnsi="Arial" w:cs="Arial"/>
          <w:sz w:val="24"/>
          <w:szCs w:val="24"/>
        </w:rPr>
        <w:t>Posteriormente cuando los afect</w:t>
      </w:r>
      <w:r w:rsidR="00577786">
        <w:rPr>
          <w:rFonts w:ascii="Arial" w:hAnsi="Arial" w:cs="Arial"/>
          <w:sz w:val="24"/>
          <w:szCs w:val="24"/>
        </w:rPr>
        <w:t>ad</w:t>
      </w:r>
      <w:r>
        <w:rPr>
          <w:rFonts w:ascii="Arial" w:hAnsi="Arial" w:cs="Arial"/>
          <w:sz w:val="24"/>
          <w:szCs w:val="24"/>
        </w:rPr>
        <w:t xml:space="preserve">os han caído en la trampa y proceden a realizar la denuncia pertinente, la autoridad se ve obligada a </w:t>
      </w:r>
      <w:r w:rsidR="002321F5">
        <w:rPr>
          <w:rFonts w:ascii="Arial" w:hAnsi="Arial" w:cs="Arial"/>
          <w:sz w:val="24"/>
          <w:szCs w:val="24"/>
        </w:rPr>
        <w:t>perseguir</w:t>
      </w:r>
      <w:r>
        <w:rPr>
          <w:rFonts w:ascii="Arial" w:hAnsi="Arial" w:cs="Arial"/>
          <w:sz w:val="24"/>
          <w:szCs w:val="24"/>
        </w:rPr>
        <w:t xml:space="preserve"> </w:t>
      </w:r>
      <w:r w:rsidR="002321F5">
        <w:rPr>
          <w:rFonts w:ascii="Arial" w:hAnsi="Arial" w:cs="Arial"/>
          <w:sz w:val="24"/>
          <w:szCs w:val="24"/>
        </w:rPr>
        <w:t>a la persona señalada</w:t>
      </w:r>
      <w:r>
        <w:rPr>
          <w:rFonts w:ascii="Arial" w:hAnsi="Arial" w:cs="Arial"/>
          <w:sz w:val="24"/>
          <w:szCs w:val="24"/>
        </w:rPr>
        <w:t xml:space="preserve">, quien en </w:t>
      </w:r>
      <w:r w:rsidR="00577786">
        <w:rPr>
          <w:rFonts w:ascii="Arial" w:hAnsi="Arial" w:cs="Arial"/>
          <w:sz w:val="24"/>
          <w:szCs w:val="24"/>
        </w:rPr>
        <w:t>este caso</w:t>
      </w:r>
      <w:r>
        <w:rPr>
          <w:rFonts w:ascii="Arial" w:hAnsi="Arial" w:cs="Arial"/>
          <w:sz w:val="24"/>
          <w:szCs w:val="24"/>
        </w:rPr>
        <w:t xml:space="preserve"> no participo en el ilícito y debido a la facilidad que fueron robados sus datos para suplantarlos no recibió ninguna advertencia del tema</w:t>
      </w:r>
      <w:r w:rsidR="00577786">
        <w:rPr>
          <w:rFonts w:ascii="Arial" w:hAnsi="Arial" w:cs="Arial"/>
          <w:sz w:val="24"/>
          <w:szCs w:val="24"/>
        </w:rPr>
        <w:t xml:space="preserve"> y es sancionado</w:t>
      </w:r>
      <w:r>
        <w:rPr>
          <w:rFonts w:ascii="Arial" w:hAnsi="Arial" w:cs="Arial"/>
          <w:sz w:val="24"/>
          <w:szCs w:val="24"/>
        </w:rPr>
        <w:t xml:space="preserve">. </w:t>
      </w:r>
    </w:p>
    <w:p w14:paraId="6D1DD8F3" w14:textId="0B19A39E" w:rsidR="00577786" w:rsidRDefault="00577786" w:rsidP="009F15D3">
      <w:pPr>
        <w:jc w:val="both"/>
        <w:rPr>
          <w:rFonts w:ascii="Arial" w:hAnsi="Arial" w:cs="Arial"/>
          <w:sz w:val="24"/>
          <w:szCs w:val="24"/>
        </w:rPr>
      </w:pPr>
      <w:r>
        <w:rPr>
          <w:rFonts w:ascii="Arial" w:hAnsi="Arial" w:cs="Arial"/>
          <w:sz w:val="24"/>
          <w:szCs w:val="24"/>
        </w:rPr>
        <w:t xml:space="preserve">En ese sentido se presenta la siguiente reforma al Código Penal del Estado para adicionar el artículo </w:t>
      </w:r>
      <w:r w:rsidRPr="00577786">
        <w:rPr>
          <w:rFonts w:ascii="Arial" w:hAnsi="Arial" w:cs="Arial"/>
          <w:sz w:val="24"/>
          <w:szCs w:val="24"/>
        </w:rPr>
        <w:t>265 bis</w:t>
      </w:r>
      <w:r>
        <w:rPr>
          <w:rFonts w:ascii="Arial" w:hAnsi="Arial" w:cs="Arial"/>
          <w:sz w:val="24"/>
          <w:szCs w:val="24"/>
        </w:rPr>
        <w:t>, con la finalidad de añadir la figura de usurpación de identidad a través de medios digitales. S</w:t>
      </w:r>
      <w:r w:rsidRPr="00577786">
        <w:rPr>
          <w:rFonts w:ascii="Arial" w:hAnsi="Arial" w:cs="Arial"/>
          <w:sz w:val="24"/>
          <w:szCs w:val="24"/>
        </w:rPr>
        <w:t>e conte</w:t>
      </w:r>
      <w:r>
        <w:rPr>
          <w:rFonts w:ascii="Arial" w:hAnsi="Arial" w:cs="Arial"/>
          <w:sz w:val="24"/>
          <w:szCs w:val="24"/>
        </w:rPr>
        <w:t>mpla que quien</w:t>
      </w:r>
      <w:r w:rsidRPr="00577786">
        <w:rPr>
          <w:rFonts w:ascii="Arial" w:hAnsi="Arial" w:cs="Arial"/>
          <w:sz w:val="24"/>
          <w:szCs w:val="24"/>
        </w:rPr>
        <w:t xml:space="preserve"> por si o por interpósita persona, mediante alguna manipulación de medios electrónicos, telemáticos, informáticos o intercepción de datos de envío, se atribuya, utilice o disponga de información, imágenes, o documentos de otra persona física o jurídico colectiva, la pena se incrementará hasta en una tercera parte.</w:t>
      </w:r>
    </w:p>
    <w:p w14:paraId="68594AF7" w14:textId="32F2A081" w:rsidR="002449C3" w:rsidRDefault="00577786" w:rsidP="009F15D3">
      <w:pPr>
        <w:jc w:val="both"/>
        <w:rPr>
          <w:rFonts w:ascii="Arial" w:hAnsi="Arial" w:cs="Arial"/>
          <w:sz w:val="24"/>
          <w:szCs w:val="24"/>
        </w:rPr>
      </w:pPr>
      <w:r>
        <w:rPr>
          <w:rFonts w:ascii="Arial" w:hAnsi="Arial" w:cs="Arial"/>
          <w:sz w:val="24"/>
          <w:szCs w:val="24"/>
        </w:rPr>
        <w:t xml:space="preserve">En la segunda parte de esta propuesta se </w:t>
      </w:r>
      <w:r w:rsidR="006D63AB">
        <w:rPr>
          <w:rFonts w:ascii="Arial" w:hAnsi="Arial" w:cs="Arial"/>
          <w:sz w:val="24"/>
          <w:szCs w:val="24"/>
        </w:rPr>
        <w:t>va a</w:t>
      </w:r>
      <w:r>
        <w:rPr>
          <w:rFonts w:ascii="Arial" w:hAnsi="Arial" w:cs="Arial"/>
          <w:sz w:val="24"/>
          <w:szCs w:val="24"/>
        </w:rPr>
        <w:t xml:space="preserve"> atender el delito el fraude por medios digitales. </w:t>
      </w:r>
      <w:r w:rsidR="006D63AB">
        <w:rPr>
          <w:rFonts w:ascii="Arial" w:hAnsi="Arial" w:cs="Arial"/>
          <w:sz w:val="24"/>
          <w:szCs w:val="24"/>
        </w:rPr>
        <w:t xml:space="preserve">Si bien diversas </w:t>
      </w:r>
      <w:r w:rsidR="006D63AB" w:rsidRPr="00526D95">
        <w:rPr>
          <w:rFonts w:ascii="Arial" w:hAnsi="Arial" w:cs="Arial"/>
          <w:sz w:val="24"/>
          <w:szCs w:val="24"/>
        </w:rPr>
        <w:t>condu</w:t>
      </w:r>
      <w:r w:rsidR="00526D95" w:rsidRPr="00526D95">
        <w:rPr>
          <w:rFonts w:ascii="Arial" w:hAnsi="Arial" w:cs="Arial"/>
          <w:sz w:val="24"/>
          <w:szCs w:val="24"/>
        </w:rPr>
        <w:t>c</w:t>
      </w:r>
      <w:r w:rsidR="006D63AB" w:rsidRPr="00526D95">
        <w:rPr>
          <w:rFonts w:ascii="Arial" w:hAnsi="Arial" w:cs="Arial"/>
          <w:sz w:val="24"/>
          <w:szCs w:val="24"/>
        </w:rPr>
        <w:t>tas</w:t>
      </w:r>
      <w:r w:rsidR="006D63AB">
        <w:rPr>
          <w:rFonts w:ascii="Arial" w:hAnsi="Arial" w:cs="Arial"/>
          <w:sz w:val="24"/>
          <w:szCs w:val="24"/>
        </w:rPr>
        <w:t xml:space="preserve"> ya se encuentran tipificadas en el ámbito penal, existe acciones que recaen en la competencia local pero que no están consideradas por la norma mexiquense.  </w:t>
      </w:r>
    </w:p>
    <w:p w14:paraId="5A81A9F4" w14:textId="20E9EF04" w:rsidR="002449C3" w:rsidRDefault="006D63AB" w:rsidP="009F15D3">
      <w:pPr>
        <w:jc w:val="both"/>
        <w:rPr>
          <w:rFonts w:ascii="Arial" w:hAnsi="Arial" w:cs="Arial"/>
          <w:sz w:val="24"/>
          <w:szCs w:val="24"/>
        </w:rPr>
      </w:pPr>
      <w:r>
        <w:rPr>
          <w:rFonts w:ascii="Arial" w:hAnsi="Arial" w:cs="Arial"/>
          <w:sz w:val="24"/>
          <w:szCs w:val="24"/>
        </w:rPr>
        <w:t xml:space="preserve">Resulta importante decir </w:t>
      </w:r>
      <w:r w:rsidR="00FF2B5C">
        <w:rPr>
          <w:rFonts w:ascii="Arial" w:hAnsi="Arial" w:cs="Arial"/>
          <w:sz w:val="24"/>
          <w:szCs w:val="24"/>
        </w:rPr>
        <w:t>que,</w:t>
      </w:r>
      <w:r>
        <w:rPr>
          <w:rFonts w:ascii="Arial" w:hAnsi="Arial" w:cs="Arial"/>
          <w:sz w:val="24"/>
          <w:szCs w:val="24"/>
        </w:rPr>
        <w:t xml:space="preserve"> p</w:t>
      </w:r>
      <w:r w:rsidR="00292D7F" w:rsidRPr="00292D7F">
        <w:rPr>
          <w:rFonts w:ascii="Arial" w:hAnsi="Arial" w:cs="Arial"/>
          <w:sz w:val="24"/>
          <w:szCs w:val="24"/>
        </w:rPr>
        <w:t xml:space="preserve">ara México, el comercio electrónico se ha convertido en una actividad importante con altos niveles de crecimiento, pero a su vez un gran reto ante su evolución de las tecnologías y la exigencia de mayor seguridad en las compras, pero también gracias a que se permite llegar a un porcentaje alto de la población con una baja inversión y obteniendo así más utilidades. </w:t>
      </w:r>
    </w:p>
    <w:p w14:paraId="352D3327" w14:textId="2210423A" w:rsidR="002449C3" w:rsidRDefault="00292D7F" w:rsidP="009F15D3">
      <w:pPr>
        <w:jc w:val="both"/>
        <w:rPr>
          <w:rFonts w:ascii="Arial" w:hAnsi="Arial" w:cs="Arial"/>
          <w:sz w:val="24"/>
          <w:szCs w:val="24"/>
        </w:rPr>
      </w:pPr>
      <w:r w:rsidRPr="00292D7F">
        <w:rPr>
          <w:rFonts w:ascii="Arial" w:hAnsi="Arial" w:cs="Arial"/>
          <w:sz w:val="24"/>
          <w:szCs w:val="24"/>
        </w:rPr>
        <w:lastRenderedPageBreak/>
        <w:t xml:space="preserve">De acuerdo con el Global </w:t>
      </w:r>
      <w:proofErr w:type="spellStart"/>
      <w:r w:rsidRPr="00292D7F">
        <w:rPr>
          <w:rFonts w:ascii="Arial" w:hAnsi="Arial" w:cs="Arial"/>
          <w:sz w:val="24"/>
          <w:szCs w:val="24"/>
        </w:rPr>
        <w:t>Ecommerce</w:t>
      </w:r>
      <w:proofErr w:type="spellEnd"/>
      <w:r w:rsidRPr="00292D7F">
        <w:rPr>
          <w:rFonts w:ascii="Arial" w:hAnsi="Arial" w:cs="Arial"/>
          <w:sz w:val="24"/>
          <w:szCs w:val="24"/>
        </w:rPr>
        <w:t xml:space="preserve"> </w:t>
      </w:r>
      <w:proofErr w:type="spellStart"/>
      <w:r w:rsidRPr="00292D7F">
        <w:rPr>
          <w:rFonts w:ascii="Arial" w:hAnsi="Arial" w:cs="Arial"/>
          <w:sz w:val="24"/>
          <w:szCs w:val="24"/>
        </w:rPr>
        <w:t>Report</w:t>
      </w:r>
      <w:proofErr w:type="spellEnd"/>
      <w:r w:rsidRPr="00292D7F">
        <w:rPr>
          <w:rFonts w:ascii="Arial" w:hAnsi="Arial" w:cs="Arial"/>
          <w:sz w:val="24"/>
          <w:szCs w:val="24"/>
        </w:rPr>
        <w:t xml:space="preserve">, en el mundo este tipo de negocio está consolidando ventas por más de 25,000 millones de dólares al año, mientras que en México el negocio crece a pasos agigantados, siendo América Latina una de las economías que más utilizan este método de compra. </w:t>
      </w:r>
    </w:p>
    <w:p w14:paraId="0A0A11A9" w14:textId="35B830E8" w:rsidR="00A35AA0" w:rsidRDefault="002449C3" w:rsidP="009F15D3">
      <w:pPr>
        <w:jc w:val="both"/>
        <w:rPr>
          <w:rFonts w:ascii="Arial" w:hAnsi="Arial" w:cs="Arial"/>
          <w:sz w:val="24"/>
          <w:szCs w:val="24"/>
        </w:rPr>
      </w:pPr>
      <w:r>
        <w:rPr>
          <w:rFonts w:ascii="Arial" w:hAnsi="Arial" w:cs="Arial"/>
          <w:sz w:val="24"/>
          <w:szCs w:val="24"/>
        </w:rPr>
        <w:t xml:space="preserve">El estudio muestra que </w:t>
      </w:r>
      <w:r w:rsidR="00292D7F" w:rsidRPr="00292D7F">
        <w:rPr>
          <w:rFonts w:ascii="Arial" w:hAnsi="Arial" w:cs="Arial"/>
          <w:sz w:val="24"/>
          <w:szCs w:val="24"/>
        </w:rPr>
        <w:t xml:space="preserve">los principales retos que se deben </w:t>
      </w:r>
      <w:r w:rsidR="006D63AB" w:rsidRPr="00292D7F">
        <w:rPr>
          <w:rFonts w:ascii="Arial" w:hAnsi="Arial" w:cs="Arial"/>
          <w:sz w:val="24"/>
          <w:szCs w:val="24"/>
        </w:rPr>
        <w:t>atender</w:t>
      </w:r>
      <w:r w:rsidR="00292D7F" w:rsidRPr="00292D7F">
        <w:rPr>
          <w:rFonts w:ascii="Arial" w:hAnsi="Arial" w:cs="Arial"/>
          <w:sz w:val="24"/>
          <w:szCs w:val="24"/>
        </w:rPr>
        <w:t xml:space="preserve"> </w:t>
      </w:r>
      <w:r w:rsidR="00567255">
        <w:rPr>
          <w:rFonts w:ascii="Arial" w:hAnsi="Arial" w:cs="Arial"/>
          <w:sz w:val="24"/>
          <w:szCs w:val="24"/>
        </w:rPr>
        <w:t>son</w:t>
      </w:r>
      <w:r w:rsidR="00292D7F" w:rsidRPr="00292D7F">
        <w:rPr>
          <w:rFonts w:ascii="Arial" w:hAnsi="Arial" w:cs="Arial"/>
          <w:sz w:val="24"/>
          <w:szCs w:val="24"/>
        </w:rPr>
        <w:t xml:space="preserve"> la confianza y seguridad, </w:t>
      </w:r>
      <w:r w:rsidR="00567255">
        <w:rPr>
          <w:rFonts w:ascii="Arial" w:hAnsi="Arial" w:cs="Arial"/>
          <w:sz w:val="24"/>
          <w:szCs w:val="24"/>
        </w:rPr>
        <w:t>donde se</w:t>
      </w:r>
      <w:r w:rsidR="00292D7F" w:rsidRPr="00292D7F">
        <w:rPr>
          <w:rFonts w:ascii="Arial" w:hAnsi="Arial" w:cs="Arial"/>
          <w:sz w:val="24"/>
          <w:szCs w:val="24"/>
        </w:rPr>
        <w:t xml:space="preserve"> proteja al máximo las transacciones de los </w:t>
      </w:r>
      <w:r w:rsidR="00567255">
        <w:rPr>
          <w:rFonts w:ascii="Arial" w:hAnsi="Arial" w:cs="Arial"/>
          <w:sz w:val="24"/>
          <w:szCs w:val="24"/>
        </w:rPr>
        <w:t>usuarios, de su</w:t>
      </w:r>
      <w:r w:rsidR="00292D7F" w:rsidRPr="00292D7F">
        <w:rPr>
          <w:rFonts w:ascii="Arial" w:hAnsi="Arial" w:cs="Arial"/>
          <w:sz w:val="24"/>
          <w:szCs w:val="24"/>
        </w:rPr>
        <w:t xml:space="preserve"> información, principalmente la que se refiere a los datos bancarios, que elimine cualquier riesgo de fraude</w:t>
      </w:r>
      <w:r>
        <w:rPr>
          <w:rFonts w:ascii="Arial" w:hAnsi="Arial" w:cs="Arial"/>
          <w:sz w:val="24"/>
          <w:szCs w:val="24"/>
        </w:rPr>
        <w:t xml:space="preserve"> y generar una</w:t>
      </w:r>
      <w:r w:rsidR="00292D7F" w:rsidRPr="00292D7F">
        <w:rPr>
          <w:rFonts w:ascii="Arial" w:hAnsi="Arial" w:cs="Arial"/>
          <w:sz w:val="24"/>
          <w:szCs w:val="24"/>
        </w:rPr>
        <w:t xml:space="preserve"> compra</w:t>
      </w:r>
      <w:r>
        <w:rPr>
          <w:rFonts w:ascii="Arial" w:hAnsi="Arial" w:cs="Arial"/>
          <w:sz w:val="24"/>
          <w:szCs w:val="24"/>
        </w:rPr>
        <w:t xml:space="preserve"> transacción fácil y </w:t>
      </w:r>
      <w:r w:rsidR="009327B4">
        <w:rPr>
          <w:rFonts w:ascii="Arial" w:hAnsi="Arial" w:cs="Arial"/>
          <w:sz w:val="24"/>
          <w:szCs w:val="24"/>
        </w:rPr>
        <w:t>rápida</w:t>
      </w:r>
      <w:r w:rsidR="00292D7F" w:rsidRPr="00292D7F">
        <w:rPr>
          <w:rFonts w:ascii="Arial" w:hAnsi="Arial" w:cs="Arial"/>
          <w:sz w:val="24"/>
          <w:szCs w:val="24"/>
        </w:rPr>
        <w:t>.</w:t>
      </w:r>
    </w:p>
    <w:p w14:paraId="76391456" w14:textId="57AFB799" w:rsidR="006D63AB" w:rsidRDefault="00A91F7F" w:rsidP="009F15D3">
      <w:pPr>
        <w:jc w:val="both"/>
        <w:rPr>
          <w:rFonts w:ascii="Arial" w:hAnsi="Arial" w:cs="Arial"/>
          <w:sz w:val="24"/>
          <w:szCs w:val="24"/>
        </w:rPr>
      </w:pPr>
      <w:r>
        <w:rPr>
          <w:rFonts w:ascii="Arial" w:hAnsi="Arial" w:cs="Arial"/>
          <w:sz w:val="24"/>
          <w:szCs w:val="24"/>
        </w:rPr>
        <w:t>Un gran ejemplo</w:t>
      </w:r>
      <w:r w:rsidR="006D63AB">
        <w:rPr>
          <w:rFonts w:ascii="Arial" w:hAnsi="Arial" w:cs="Arial"/>
          <w:sz w:val="24"/>
          <w:szCs w:val="24"/>
        </w:rPr>
        <w:t xml:space="preserve"> del comercio electrónico con las famosas “</w:t>
      </w:r>
      <w:proofErr w:type="spellStart"/>
      <w:r w:rsidR="006D63AB">
        <w:rPr>
          <w:rFonts w:ascii="Arial" w:hAnsi="Arial" w:cs="Arial"/>
          <w:sz w:val="24"/>
          <w:szCs w:val="24"/>
        </w:rPr>
        <w:t>nenis</w:t>
      </w:r>
      <w:proofErr w:type="spellEnd"/>
      <w:r w:rsidR="006D63AB">
        <w:rPr>
          <w:rFonts w:ascii="Arial" w:hAnsi="Arial" w:cs="Arial"/>
          <w:sz w:val="24"/>
          <w:szCs w:val="24"/>
        </w:rPr>
        <w:t xml:space="preserve">” que crecieron en la pandemia, son </w:t>
      </w:r>
      <w:r w:rsidR="00D61FA6">
        <w:rPr>
          <w:rFonts w:ascii="Arial" w:hAnsi="Arial" w:cs="Arial"/>
          <w:sz w:val="24"/>
          <w:szCs w:val="24"/>
        </w:rPr>
        <w:t>aquellas</w:t>
      </w:r>
      <w:r w:rsidR="006D63AB">
        <w:rPr>
          <w:rFonts w:ascii="Arial" w:hAnsi="Arial" w:cs="Arial"/>
          <w:sz w:val="24"/>
          <w:szCs w:val="24"/>
        </w:rPr>
        <w:t xml:space="preserve"> mujeres que perdieron sus empleos y decidieron emprender desde su casa y realizaron sus actividades por medio de las redes sociales. </w:t>
      </w:r>
      <w:r w:rsidR="006D63AB" w:rsidRPr="006D63AB">
        <w:rPr>
          <w:rFonts w:ascii="Arial" w:hAnsi="Arial" w:cs="Arial"/>
          <w:sz w:val="24"/>
          <w:szCs w:val="24"/>
        </w:rPr>
        <w:t xml:space="preserve">José Ignacio Martínez Cortés, académico de la </w:t>
      </w:r>
      <w:r w:rsidR="00D61FA6" w:rsidRPr="006D63AB">
        <w:rPr>
          <w:rFonts w:ascii="Arial" w:hAnsi="Arial" w:cs="Arial"/>
          <w:sz w:val="24"/>
          <w:szCs w:val="24"/>
        </w:rPr>
        <w:t>Facultad</w:t>
      </w:r>
      <w:r w:rsidR="006D63AB" w:rsidRPr="006D63AB">
        <w:rPr>
          <w:rFonts w:ascii="Arial" w:hAnsi="Arial" w:cs="Arial"/>
          <w:sz w:val="24"/>
          <w:szCs w:val="24"/>
        </w:rPr>
        <w:t xml:space="preserve"> de Ciencias Políticas (FCPyS) de la UNAM, mencionó que esta práctica de las “</w:t>
      </w:r>
      <w:proofErr w:type="spellStart"/>
      <w:r w:rsidR="006D63AB" w:rsidRPr="006D63AB">
        <w:rPr>
          <w:rFonts w:ascii="Arial" w:hAnsi="Arial" w:cs="Arial"/>
          <w:sz w:val="24"/>
          <w:szCs w:val="24"/>
        </w:rPr>
        <w:t>nenis</w:t>
      </w:r>
      <w:proofErr w:type="spellEnd"/>
      <w:r w:rsidR="006D63AB" w:rsidRPr="006D63AB">
        <w:rPr>
          <w:rFonts w:ascii="Arial" w:hAnsi="Arial" w:cs="Arial"/>
          <w:sz w:val="24"/>
          <w:szCs w:val="24"/>
        </w:rPr>
        <w:t>” está enraizada en nuestra cultura desde hace tiempo y se ha potencializado</w:t>
      </w:r>
      <w:r w:rsidR="00924C3A">
        <w:rPr>
          <w:rStyle w:val="Refdenotaalpie"/>
          <w:rFonts w:ascii="Arial" w:hAnsi="Arial" w:cs="Arial"/>
          <w:sz w:val="24"/>
          <w:szCs w:val="24"/>
        </w:rPr>
        <w:footnoteReference w:id="5"/>
      </w:r>
      <w:r w:rsidR="009A6B93">
        <w:rPr>
          <w:rFonts w:ascii="Arial" w:hAnsi="Arial" w:cs="Arial"/>
          <w:sz w:val="24"/>
          <w:szCs w:val="24"/>
        </w:rPr>
        <w:t>.</w:t>
      </w:r>
    </w:p>
    <w:p w14:paraId="7642F4C6" w14:textId="27592816" w:rsidR="00A91F7F" w:rsidRPr="00A91F7F" w:rsidRDefault="00A91F7F" w:rsidP="00A91F7F">
      <w:pPr>
        <w:jc w:val="both"/>
        <w:rPr>
          <w:rFonts w:ascii="Arial" w:hAnsi="Arial" w:cs="Arial"/>
          <w:sz w:val="24"/>
          <w:szCs w:val="24"/>
        </w:rPr>
      </w:pPr>
      <w:r>
        <w:rPr>
          <w:rFonts w:ascii="Arial" w:hAnsi="Arial" w:cs="Arial"/>
          <w:sz w:val="24"/>
          <w:szCs w:val="24"/>
        </w:rPr>
        <w:t>Las</w:t>
      </w:r>
      <w:r w:rsidRPr="00A91F7F">
        <w:rPr>
          <w:rFonts w:ascii="Arial" w:hAnsi="Arial" w:cs="Arial"/>
          <w:sz w:val="24"/>
          <w:szCs w:val="24"/>
        </w:rPr>
        <w:t xml:space="preserve"> Nuevas Mujeres Emprendedoras por Internet que han captado el interés de los usuarios de redes sociales, como de los medios de comunicación nacionales, pasando por las autoridades fiscales y también por los delincuentes. </w:t>
      </w:r>
    </w:p>
    <w:p w14:paraId="01B53FBA" w14:textId="32288B5E" w:rsidR="00A91F7F" w:rsidRPr="00A91F7F" w:rsidRDefault="00A91F7F" w:rsidP="00A91F7F">
      <w:pPr>
        <w:jc w:val="both"/>
        <w:rPr>
          <w:rFonts w:ascii="Arial" w:hAnsi="Arial" w:cs="Arial"/>
          <w:sz w:val="24"/>
          <w:szCs w:val="24"/>
        </w:rPr>
      </w:pPr>
      <w:r w:rsidRPr="00A91F7F">
        <w:rPr>
          <w:rFonts w:ascii="Arial" w:hAnsi="Arial" w:cs="Arial"/>
          <w:sz w:val="24"/>
          <w:szCs w:val="24"/>
        </w:rPr>
        <w:t xml:space="preserve">Lo anterior no es para menos, de acuerdo El Laboratorio de Análisis en Comercio, Economía y Negocios coordinado por el profesor José Ignacio Martínez Cortés, académico de la Facultad de Ciencias Políticas y Sociales de la Universidad Nacional Autónoma de México, quien señaló que la “economía </w:t>
      </w:r>
      <w:proofErr w:type="spellStart"/>
      <w:r w:rsidRPr="00A91F7F">
        <w:rPr>
          <w:rFonts w:ascii="Arial" w:hAnsi="Arial" w:cs="Arial"/>
          <w:sz w:val="24"/>
          <w:szCs w:val="24"/>
        </w:rPr>
        <w:t>neni</w:t>
      </w:r>
      <w:proofErr w:type="spellEnd"/>
      <w:r w:rsidRPr="00A91F7F">
        <w:rPr>
          <w:rFonts w:ascii="Arial" w:hAnsi="Arial" w:cs="Arial"/>
          <w:sz w:val="24"/>
          <w:szCs w:val="24"/>
        </w:rPr>
        <w:t xml:space="preserve">” genera unos nueve millones 500 mil pesos todos los días, es decir 285 millones de pesos al mes.  Un campo comercial tan pujante y con tan pocas restricciones o regulaciones, pude generar interés en aquellas personas que solo busca aprovecharse de algún descuido de un buen intencionado comprador de algún producto o servicio.  </w:t>
      </w:r>
    </w:p>
    <w:p w14:paraId="58845A77" w14:textId="2A7A8D6F" w:rsidR="008D6074" w:rsidRDefault="00A91F7F" w:rsidP="009F15D3">
      <w:pPr>
        <w:jc w:val="both"/>
        <w:rPr>
          <w:rFonts w:ascii="Arial" w:hAnsi="Arial" w:cs="Arial"/>
          <w:sz w:val="24"/>
          <w:szCs w:val="24"/>
        </w:rPr>
      </w:pPr>
      <w:r>
        <w:rPr>
          <w:rFonts w:ascii="Arial" w:hAnsi="Arial" w:cs="Arial"/>
          <w:sz w:val="24"/>
          <w:szCs w:val="24"/>
        </w:rPr>
        <w:t>Como se mencionó en un principio la capacidad de innovar se puede usar para mal, e</w:t>
      </w:r>
      <w:r w:rsidR="00115699">
        <w:rPr>
          <w:rFonts w:ascii="Arial" w:hAnsi="Arial" w:cs="Arial"/>
          <w:sz w:val="24"/>
          <w:szCs w:val="24"/>
        </w:rPr>
        <w:t xml:space="preserve">n </w:t>
      </w:r>
      <w:r w:rsidR="0025586B">
        <w:rPr>
          <w:rFonts w:ascii="Arial" w:hAnsi="Arial" w:cs="Arial"/>
          <w:sz w:val="24"/>
          <w:szCs w:val="24"/>
        </w:rPr>
        <w:t>este caso</w:t>
      </w:r>
      <w:r w:rsidR="00115699">
        <w:rPr>
          <w:rFonts w:ascii="Arial" w:hAnsi="Arial" w:cs="Arial"/>
          <w:sz w:val="24"/>
          <w:szCs w:val="24"/>
        </w:rPr>
        <w:t xml:space="preserve"> no solo se </w:t>
      </w:r>
      <w:r w:rsidR="003B06DE">
        <w:rPr>
          <w:rFonts w:ascii="Arial" w:hAnsi="Arial" w:cs="Arial"/>
          <w:sz w:val="24"/>
          <w:szCs w:val="24"/>
        </w:rPr>
        <w:t>toca</w:t>
      </w:r>
      <w:r w:rsidR="00115699">
        <w:rPr>
          <w:rFonts w:ascii="Arial" w:hAnsi="Arial" w:cs="Arial"/>
          <w:sz w:val="24"/>
          <w:szCs w:val="24"/>
        </w:rPr>
        <w:t xml:space="preserve"> el tema de la usurpación de </w:t>
      </w:r>
      <w:r>
        <w:rPr>
          <w:rFonts w:ascii="Arial" w:hAnsi="Arial" w:cs="Arial"/>
          <w:sz w:val="24"/>
          <w:szCs w:val="24"/>
        </w:rPr>
        <w:t xml:space="preserve">identidad de </w:t>
      </w:r>
      <w:r w:rsidR="00B751DB">
        <w:rPr>
          <w:rFonts w:ascii="Arial" w:hAnsi="Arial" w:cs="Arial"/>
          <w:sz w:val="24"/>
          <w:szCs w:val="24"/>
        </w:rPr>
        <w:t>una persona</w:t>
      </w:r>
      <w:r>
        <w:rPr>
          <w:rFonts w:ascii="Arial" w:hAnsi="Arial" w:cs="Arial"/>
          <w:sz w:val="24"/>
          <w:szCs w:val="24"/>
        </w:rPr>
        <w:t>, sino que se configura el delito de fraude a través de los medios electrónicos.</w:t>
      </w:r>
      <w:r w:rsidR="00FF2B5C">
        <w:rPr>
          <w:rFonts w:ascii="Arial" w:hAnsi="Arial" w:cs="Arial"/>
          <w:sz w:val="24"/>
          <w:szCs w:val="24"/>
        </w:rPr>
        <w:t xml:space="preserve"> Es evidente que el comercio electrónico, es un</w:t>
      </w:r>
      <w:r w:rsidR="00A81598">
        <w:rPr>
          <w:rFonts w:ascii="Arial" w:hAnsi="Arial" w:cs="Arial"/>
          <w:sz w:val="24"/>
          <w:szCs w:val="24"/>
        </w:rPr>
        <w:t>o</w:t>
      </w:r>
      <w:r w:rsidR="00FF2B5C">
        <w:rPr>
          <w:rFonts w:ascii="Arial" w:hAnsi="Arial" w:cs="Arial"/>
          <w:sz w:val="24"/>
          <w:szCs w:val="24"/>
        </w:rPr>
        <w:t xml:space="preserve"> de los mayores impulso</w:t>
      </w:r>
      <w:r w:rsidR="00A81598">
        <w:rPr>
          <w:rFonts w:ascii="Arial" w:hAnsi="Arial" w:cs="Arial"/>
          <w:sz w:val="24"/>
          <w:szCs w:val="24"/>
        </w:rPr>
        <w:t>s</w:t>
      </w:r>
      <w:r w:rsidR="00FF2B5C">
        <w:rPr>
          <w:rFonts w:ascii="Arial" w:hAnsi="Arial" w:cs="Arial"/>
          <w:sz w:val="24"/>
          <w:szCs w:val="24"/>
        </w:rPr>
        <w:t xml:space="preserve"> de la economía </w:t>
      </w:r>
      <w:r w:rsidR="00A81598">
        <w:rPr>
          <w:rFonts w:ascii="Arial" w:hAnsi="Arial" w:cs="Arial"/>
          <w:sz w:val="24"/>
          <w:szCs w:val="24"/>
        </w:rPr>
        <w:t xml:space="preserve">actual </w:t>
      </w:r>
      <w:r w:rsidR="00FF2B5C">
        <w:rPr>
          <w:rFonts w:ascii="Arial" w:hAnsi="Arial" w:cs="Arial"/>
          <w:sz w:val="24"/>
          <w:szCs w:val="24"/>
        </w:rPr>
        <w:t xml:space="preserve">y en consecuencia </w:t>
      </w:r>
      <w:r w:rsidR="00A81598">
        <w:rPr>
          <w:rFonts w:ascii="Arial" w:hAnsi="Arial" w:cs="Arial"/>
          <w:sz w:val="24"/>
          <w:szCs w:val="24"/>
        </w:rPr>
        <w:t>ciertos delincuentes optan por incursionar en ese ámbito</w:t>
      </w:r>
      <w:r w:rsidR="00897EAE">
        <w:rPr>
          <w:rFonts w:ascii="Arial" w:hAnsi="Arial" w:cs="Arial"/>
          <w:sz w:val="24"/>
          <w:szCs w:val="24"/>
        </w:rPr>
        <w:t>, no imparta que sean grandes corporaciones, empresas</w:t>
      </w:r>
      <w:r w:rsidR="00A81598">
        <w:t xml:space="preserve"> </w:t>
      </w:r>
      <w:r w:rsidR="008D6074">
        <w:rPr>
          <w:rFonts w:ascii="Arial" w:hAnsi="Arial" w:cs="Arial"/>
          <w:sz w:val="24"/>
          <w:szCs w:val="24"/>
        </w:rPr>
        <w:t xml:space="preserve">de reciente </w:t>
      </w:r>
      <w:r w:rsidR="008D6074">
        <w:rPr>
          <w:rFonts w:ascii="Arial" w:hAnsi="Arial" w:cs="Arial"/>
          <w:sz w:val="24"/>
          <w:szCs w:val="24"/>
        </w:rPr>
        <w:lastRenderedPageBreak/>
        <w:t xml:space="preserve">creación, emprendedores de casa o las mismas instituciones </w:t>
      </w:r>
      <w:r w:rsidR="0025586B">
        <w:rPr>
          <w:rFonts w:ascii="Arial" w:hAnsi="Arial" w:cs="Arial"/>
          <w:sz w:val="24"/>
          <w:szCs w:val="24"/>
        </w:rPr>
        <w:t>gubernamentales que puedan ser víctimas de estos ciberdelincuentes.</w:t>
      </w:r>
    </w:p>
    <w:p w14:paraId="34DF0AB5" w14:textId="0B36531A" w:rsidR="00A81598" w:rsidRDefault="00A81598" w:rsidP="009F15D3">
      <w:pPr>
        <w:jc w:val="both"/>
        <w:rPr>
          <w:rFonts w:ascii="Arial" w:hAnsi="Arial" w:cs="Arial"/>
          <w:sz w:val="24"/>
          <w:szCs w:val="24"/>
        </w:rPr>
      </w:pPr>
      <w:r>
        <w:rPr>
          <w:rFonts w:ascii="Arial" w:hAnsi="Arial" w:cs="Arial"/>
          <w:sz w:val="24"/>
          <w:szCs w:val="24"/>
        </w:rPr>
        <w:t>La figura de fraude comprende</w:t>
      </w:r>
      <w:r w:rsidRPr="00A81598">
        <w:rPr>
          <w:rFonts w:ascii="Arial" w:hAnsi="Arial" w:cs="Arial"/>
          <w:sz w:val="24"/>
          <w:szCs w:val="24"/>
        </w:rPr>
        <w:t xml:space="preserve"> principalmente la utilización del engaño para obtener </w:t>
      </w:r>
      <w:r w:rsidRPr="00526D95">
        <w:rPr>
          <w:rFonts w:ascii="Arial" w:hAnsi="Arial" w:cs="Arial"/>
          <w:sz w:val="24"/>
          <w:szCs w:val="24"/>
        </w:rPr>
        <w:t>algún beneficio</w:t>
      </w:r>
      <w:r w:rsidR="00D73CCB" w:rsidRPr="00B57CDB">
        <w:rPr>
          <w:rFonts w:ascii="Arial" w:hAnsi="Arial" w:cs="Arial"/>
          <w:b/>
          <w:sz w:val="24"/>
          <w:szCs w:val="24"/>
        </w:rPr>
        <w:t xml:space="preserve"> </w:t>
      </w:r>
      <w:r w:rsidR="00D73CCB">
        <w:rPr>
          <w:rFonts w:ascii="Arial" w:hAnsi="Arial" w:cs="Arial"/>
          <w:sz w:val="24"/>
          <w:szCs w:val="24"/>
        </w:rPr>
        <w:t>económico o material</w:t>
      </w:r>
      <w:r w:rsidRPr="00A81598">
        <w:rPr>
          <w:rFonts w:ascii="Arial" w:hAnsi="Arial" w:cs="Arial"/>
          <w:sz w:val="24"/>
          <w:szCs w:val="24"/>
        </w:rPr>
        <w:t xml:space="preserve"> en perjuicio de otra persona o institución</w:t>
      </w:r>
      <w:r w:rsidR="00E43996">
        <w:rPr>
          <w:rFonts w:ascii="Arial" w:hAnsi="Arial" w:cs="Arial"/>
          <w:sz w:val="24"/>
          <w:szCs w:val="24"/>
        </w:rPr>
        <w:t xml:space="preserve">, la falta de </w:t>
      </w:r>
      <w:r w:rsidR="003C7CA9">
        <w:rPr>
          <w:rFonts w:ascii="Arial" w:hAnsi="Arial" w:cs="Arial"/>
          <w:sz w:val="24"/>
          <w:szCs w:val="24"/>
        </w:rPr>
        <w:t>vinculo</w:t>
      </w:r>
      <w:r w:rsidR="00E66549">
        <w:rPr>
          <w:rFonts w:ascii="Arial" w:hAnsi="Arial" w:cs="Arial"/>
          <w:sz w:val="24"/>
          <w:szCs w:val="24"/>
        </w:rPr>
        <w:t xml:space="preserve"> </w:t>
      </w:r>
      <w:r w:rsidR="003C7CA9">
        <w:rPr>
          <w:rFonts w:ascii="Arial" w:hAnsi="Arial" w:cs="Arial"/>
          <w:sz w:val="24"/>
          <w:szCs w:val="24"/>
        </w:rPr>
        <w:t>o certeza con la contraparte fortalece la capacidad del delincuente para gestar su acción ilegal.</w:t>
      </w:r>
    </w:p>
    <w:p w14:paraId="6BF3D5EF" w14:textId="1DBBD9FF" w:rsidR="003C7CA9" w:rsidRDefault="00D73CCB" w:rsidP="009F15D3">
      <w:pPr>
        <w:jc w:val="both"/>
        <w:rPr>
          <w:rFonts w:ascii="Arial" w:hAnsi="Arial" w:cs="Arial"/>
          <w:sz w:val="24"/>
          <w:szCs w:val="24"/>
        </w:rPr>
      </w:pPr>
      <w:r>
        <w:rPr>
          <w:rFonts w:ascii="Arial" w:hAnsi="Arial" w:cs="Arial"/>
          <w:sz w:val="24"/>
          <w:szCs w:val="24"/>
        </w:rPr>
        <w:t xml:space="preserve">Es menester mencionar que no se crea un nuevo delito ni se reconfigura el tipo penal vigente, lo que se propone es adecuar un agravante a la redacción vigente la cual incluía el uso de los medios digitales para hacer caer en el error a las víctimas. La propuesta sí aumenta las penas en virtud de que </w:t>
      </w:r>
      <w:r w:rsidR="00C672C8">
        <w:rPr>
          <w:rFonts w:ascii="Arial" w:hAnsi="Arial" w:cs="Arial"/>
          <w:sz w:val="24"/>
          <w:szCs w:val="24"/>
        </w:rPr>
        <w:t xml:space="preserve">las víctimas se encuentran ante un mayor estado de peligro en contra de su patrimonio. </w:t>
      </w:r>
    </w:p>
    <w:p w14:paraId="2543A410" w14:textId="424B3A26" w:rsidR="004F6CFB" w:rsidRDefault="004F6CFB" w:rsidP="000666CE">
      <w:pPr>
        <w:jc w:val="both"/>
        <w:rPr>
          <w:rFonts w:ascii="Arial" w:hAnsi="Arial" w:cs="Arial"/>
          <w:sz w:val="24"/>
          <w:szCs w:val="24"/>
        </w:rPr>
      </w:pPr>
      <w:r w:rsidRPr="00904672">
        <w:rPr>
          <w:rFonts w:ascii="Arial" w:hAnsi="Arial" w:cs="Arial"/>
          <w:sz w:val="24"/>
          <w:szCs w:val="24"/>
        </w:rPr>
        <w:t xml:space="preserve">Tomar en cuenta estas modalidades </w:t>
      </w:r>
      <w:r w:rsidR="00744C04" w:rsidRPr="00904672">
        <w:rPr>
          <w:rFonts w:ascii="Arial" w:hAnsi="Arial" w:cs="Arial"/>
          <w:sz w:val="24"/>
          <w:szCs w:val="24"/>
        </w:rPr>
        <w:t xml:space="preserve">antijuridicas </w:t>
      </w:r>
      <w:r w:rsidR="001F3A96" w:rsidRPr="00904672">
        <w:rPr>
          <w:rFonts w:ascii="Arial" w:hAnsi="Arial" w:cs="Arial"/>
          <w:sz w:val="24"/>
          <w:szCs w:val="24"/>
        </w:rPr>
        <w:t xml:space="preserve">es importante </w:t>
      </w:r>
      <w:r w:rsidRPr="00904672">
        <w:rPr>
          <w:rFonts w:ascii="Arial" w:hAnsi="Arial" w:cs="Arial"/>
          <w:sz w:val="24"/>
          <w:szCs w:val="24"/>
        </w:rPr>
        <w:t xml:space="preserve">para </w:t>
      </w:r>
      <w:r w:rsidR="00744C04" w:rsidRPr="00904672">
        <w:rPr>
          <w:rFonts w:ascii="Arial" w:hAnsi="Arial" w:cs="Arial"/>
          <w:sz w:val="24"/>
          <w:szCs w:val="24"/>
        </w:rPr>
        <w:t>identificar</w:t>
      </w:r>
      <w:r w:rsidR="001F3A96" w:rsidRPr="00904672">
        <w:rPr>
          <w:rFonts w:ascii="Arial" w:hAnsi="Arial" w:cs="Arial"/>
          <w:sz w:val="24"/>
          <w:szCs w:val="24"/>
        </w:rPr>
        <w:t xml:space="preserve"> las amenazas que se</w:t>
      </w:r>
      <w:r w:rsidR="00744C04" w:rsidRPr="00904672">
        <w:rPr>
          <w:rFonts w:ascii="Arial" w:hAnsi="Arial" w:cs="Arial"/>
          <w:sz w:val="24"/>
          <w:szCs w:val="24"/>
        </w:rPr>
        <w:t xml:space="preserve"> suscitan en</w:t>
      </w:r>
      <w:r w:rsidR="001F3A96" w:rsidRPr="00904672">
        <w:rPr>
          <w:rFonts w:ascii="Arial" w:hAnsi="Arial" w:cs="Arial"/>
          <w:sz w:val="24"/>
          <w:szCs w:val="24"/>
        </w:rPr>
        <w:t xml:space="preserve"> la web,</w:t>
      </w:r>
      <w:r w:rsidR="006007D4" w:rsidRPr="00904672">
        <w:rPr>
          <w:rFonts w:ascii="Arial" w:hAnsi="Arial" w:cs="Arial"/>
          <w:sz w:val="24"/>
          <w:szCs w:val="24"/>
        </w:rPr>
        <w:t xml:space="preserve"> por ello es necesario contar con</w:t>
      </w:r>
      <w:r w:rsidR="001F3A96" w:rsidRPr="00904672">
        <w:rPr>
          <w:rFonts w:ascii="Arial" w:hAnsi="Arial" w:cs="Arial"/>
          <w:sz w:val="24"/>
          <w:szCs w:val="24"/>
        </w:rPr>
        <w:t xml:space="preserve"> un conocimiento mínimo de cómo contrarrestar dich</w:t>
      </w:r>
      <w:r w:rsidR="006007D4" w:rsidRPr="00904672">
        <w:rPr>
          <w:rFonts w:ascii="Arial" w:hAnsi="Arial" w:cs="Arial"/>
          <w:sz w:val="24"/>
          <w:szCs w:val="24"/>
        </w:rPr>
        <w:t>o</w:t>
      </w:r>
      <w:r w:rsidR="001F3A96" w:rsidRPr="00904672">
        <w:rPr>
          <w:rFonts w:ascii="Arial" w:hAnsi="Arial" w:cs="Arial"/>
          <w:sz w:val="24"/>
          <w:szCs w:val="24"/>
        </w:rPr>
        <w:t xml:space="preserve">s </w:t>
      </w:r>
      <w:r w:rsidR="006007D4" w:rsidRPr="00904672">
        <w:rPr>
          <w:rFonts w:ascii="Arial" w:hAnsi="Arial" w:cs="Arial"/>
          <w:sz w:val="24"/>
          <w:szCs w:val="24"/>
        </w:rPr>
        <w:t>peligros</w:t>
      </w:r>
      <w:r w:rsidR="001F3A96" w:rsidRPr="00904672">
        <w:rPr>
          <w:rFonts w:ascii="Arial" w:hAnsi="Arial" w:cs="Arial"/>
          <w:sz w:val="24"/>
          <w:szCs w:val="24"/>
        </w:rPr>
        <w:t xml:space="preserve"> y tener las herramientas mínimas para no ser víctimas de robo de información, fraudes o estafas. </w:t>
      </w:r>
    </w:p>
    <w:p w14:paraId="5B02AAAE" w14:textId="47BB08BF" w:rsidR="009A6B93" w:rsidRDefault="009A6B93" w:rsidP="000666CE">
      <w:pPr>
        <w:jc w:val="both"/>
        <w:rPr>
          <w:rFonts w:ascii="Arial" w:hAnsi="Arial" w:cs="Arial"/>
          <w:sz w:val="24"/>
          <w:szCs w:val="24"/>
        </w:rPr>
      </w:pPr>
      <w:r>
        <w:rPr>
          <w:rFonts w:ascii="Arial" w:hAnsi="Arial" w:cs="Arial"/>
          <w:sz w:val="24"/>
          <w:szCs w:val="24"/>
        </w:rPr>
        <w:t xml:space="preserve">De acuerdo con la psicología del consumidor </w:t>
      </w:r>
      <w:r w:rsidR="00FC2086">
        <w:rPr>
          <w:rFonts w:ascii="Arial" w:hAnsi="Arial" w:cs="Arial"/>
          <w:sz w:val="24"/>
          <w:szCs w:val="24"/>
        </w:rPr>
        <w:t>en los medios digitales</w:t>
      </w:r>
      <w:r w:rsidR="003619F2">
        <w:rPr>
          <w:rFonts w:ascii="Arial" w:hAnsi="Arial" w:cs="Arial"/>
          <w:sz w:val="24"/>
          <w:szCs w:val="24"/>
        </w:rPr>
        <w:t>,</w:t>
      </w:r>
      <w:r w:rsidR="00FC2086">
        <w:rPr>
          <w:rFonts w:ascii="Arial" w:hAnsi="Arial" w:cs="Arial"/>
          <w:sz w:val="24"/>
          <w:szCs w:val="24"/>
        </w:rPr>
        <w:t xml:space="preserve"> existe una serie de estímulos y elementos que invitan a una persona a realizar una compra. Cuestiones como facilidad y acceso a un sitio web, rapidez para la ejecución de la transacción, facilidad de pago, precios accesibles, entre otros elementos incentiva a las personas en comprar en una página o por medio de una red social, sin la necesidad de cuestionarse si es legítima la acción. </w:t>
      </w:r>
    </w:p>
    <w:p w14:paraId="608A6E86" w14:textId="2025AFFD" w:rsidR="00FC2086" w:rsidRDefault="003619F2" w:rsidP="000666CE">
      <w:pPr>
        <w:jc w:val="both"/>
        <w:rPr>
          <w:rFonts w:ascii="Arial" w:hAnsi="Arial" w:cs="Arial"/>
          <w:sz w:val="24"/>
          <w:szCs w:val="24"/>
        </w:rPr>
      </w:pPr>
      <w:r>
        <w:rPr>
          <w:rFonts w:ascii="Arial" w:hAnsi="Arial" w:cs="Arial"/>
          <w:sz w:val="24"/>
          <w:szCs w:val="24"/>
        </w:rPr>
        <w:t xml:space="preserve">Continuando con el postulado y en referencia al segundo punto de esta iniciativa, para muchas personas que no dominan los medios electrónicos, diseño de páginas web o simplemente confían en la gente, el identificar </w:t>
      </w:r>
      <w:r w:rsidR="00D778A5">
        <w:rPr>
          <w:rFonts w:ascii="Arial" w:hAnsi="Arial" w:cs="Arial"/>
          <w:sz w:val="24"/>
          <w:szCs w:val="24"/>
        </w:rPr>
        <w:t>un sitio apócrifo</w:t>
      </w:r>
      <w:r>
        <w:rPr>
          <w:rFonts w:ascii="Arial" w:hAnsi="Arial" w:cs="Arial"/>
          <w:sz w:val="24"/>
          <w:szCs w:val="24"/>
        </w:rPr>
        <w:t xml:space="preserve">, o una publicación engañosa no es algo sencillo. Por el otro lado, las nuevas </w:t>
      </w:r>
      <w:r w:rsidR="00D778A5">
        <w:rPr>
          <w:rFonts w:ascii="Arial" w:hAnsi="Arial" w:cs="Arial"/>
          <w:sz w:val="24"/>
          <w:szCs w:val="24"/>
        </w:rPr>
        <w:t>tecnologías</w:t>
      </w:r>
      <w:r>
        <w:rPr>
          <w:rFonts w:ascii="Arial" w:hAnsi="Arial" w:cs="Arial"/>
          <w:sz w:val="24"/>
          <w:szCs w:val="24"/>
        </w:rPr>
        <w:t xml:space="preserve"> y los programas han </w:t>
      </w:r>
      <w:r w:rsidR="00D778A5">
        <w:rPr>
          <w:rFonts w:ascii="Arial" w:hAnsi="Arial" w:cs="Arial"/>
          <w:sz w:val="24"/>
          <w:szCs w:val="24"/>
        </w:rPr>
        <w:t>facilitado</w:t>
      </w:r>
      <w:r>
        <w:rPr>
          <w:rFonts w:ascii="Arial" w:hAnsi="Arial" w:cs="Arial"/>
          <w:sz w:val="24"/>
          <w:szCs w:val="24"/>
        </w:rPr>
        <w:t xml:space="preserve"> </w:t>
      </w:r>
      <w:r w:rsidR="00D778A5">
        <w:rPr>
          <w:rFonts w:ascii="Arial" w:hAnsi="Arial" w:cs="Arial"/>
          <w:sz w:val="24"/>
          <w:szCs w:val="24"/>
        </w:rPr>
        <w:t>las maneras</w:t>
      </w:r>
      <w:r>
        <w:rPr>
          <w:rFonts w:ascii="Arial" w:hAnsi="Arial" w:cs="Arial"/>
          <w:sz w:val="24"/>
          <w:szCs w:val="24"/>
        </w:rPr>
        <w:t xml:space="preserve"> de crear sitios </w:t>
      </w:r>
      <w:r w:rsidR="00D778A5">
        <w:rPr>
          <w:rFonts w:ascii="Arial" w:hAnsi="Arial" w:cs="Arial"/>
          <w:sz w:val="24"/>
          <w:szCs w:val="24"/>
        </w:rPr>
        <w:t xml:space="preserve">maliciosos que solo buscan hacer caer en el error a un </w:t>
      </w:r>
      <w:r w:rsidR="00D778A5" w:rsidRPr="00526D95">
        <w:rPr>
          <w:rFonts w:ascii="Arial" w:hAnsi="Arial" w:cs="Arial"/>
          <w:sz w:val="24"/>
          <w:szCs w:val="24"/>
        </w:rPr>
        <w:t xml:space="preserve">individuo </w:t>
      </w:r>
      <w:r w:rsidR="00526D95" w:rsidRPr="00526D95">
        <w:rPr>
          <w:rFonts w:ascii="Arial" w:hAnsi="Arial" w:cs="Arial"/>
          <w:sz w:val="24"/>
          <w:szCs w:val="24"/>
        </w:rPr>
        <w:t>o</w:t>
      </w:r>
      <w:r w:rsidR="00D778A5" w:rsidRPr="00526D95">
        <w:rPr>
          <w:rFonts w:ascii="Arial" w:hAnsi="Arial" w:cs="Arial"/>
          <w:sz w:val="24"/>
          <w:szCs w:val="24"/>
        </w:rPr>
        <w:t xml:space="preserve"> persona</w:t>
      </w:r>
      <w:r w:rsidR="00D778A5">
        <w:rPr>
          <w:rFonts w:ascii="Arial" w:hAnsi="Arial" w:cs="Arial"/>
          <w:sz w:val="24"/>
          <w:szCs w:val="24"/>
        </w:rPr>
        <w:t xml:space="preserve"> jurídico-colectiva que busca hacerse de algún producto o servicio para mejorar su </w:t>
      </w:r>
      <w:r w:rsidR="00D778A5" w:rsidRPr="00526D95">
        <w:rPr>
          <w:rFonts w:ascii="Arial" w:hAnsi="Arial" w:cs="Arial"/>
          <w:sz w:val="24"/>
          <w:szCs w:val="24"/>
        </w:rPr>
        <w:t>bienestar.</w:t>
      </w:r>
      <w:r>
        <w:rPr>
          <w:rFonts w:ascii="Arial" w:hAnsi="Arial" w:cs="Arial"/>
          <w:sz w:val="24"/>
          <w:szCs w:val="24"/>
        </w:rPr>
        <w:t xml:space="preserve"> </w:t>
      </w:r>
    </w:p>
    <w:p w14:paraId="60DD304F" w14:textId="209337C5" w:rsidR="00352DD4" w:rsidRDefault="00352DD4" w:rsidP="000666CE">
      <w:pPr>
        <w:jc w:val="both"/>
        <w:rPr>
          <w:rFonts w:ascii="Arial" w:hAnsi="Arial" w:cs="Arial"/>
          <w:sz w:val="24"/>
          <w:szCs w:val="24"/>
        </w:rPr>
      </w:pPr>
    </w:p>
    <w:p w14:paraId="4ACF37B7" w14:textId="0A993556" w:rsidR="00352DD4" w:rsidRDefault="00352DD4" w:rsidP="000666CE">
      <w:pPr>
        <w:jc w:val="both"/>
        <w:rPr>
          <w:rFonts w:ascii="Arial" w:hAnsi="Arial" w:cs="Arial"/>
          <w:sz w:val="24"/>
          <w:szCs w:val="24"/>
        </w:rPr>
      </w:pPr>
    </w:p>
    <w:p w14:paraId="329FCD27" w14:textId="378E31C0" w:rsidR="00352DD4" w:rsidRDefault="00352DD4" w:rsidP="000666CE">
      <w:pPr>
        <w:jc w:val="both"/>
        <w:rPr>
          <w:rFonts w:ascii="Arial" w:hAnsi="Arial" w:cs="Arial"/>
          <w:sz w:val="24"/>
          <w:szCs w:val="24"/>
        </w:rPr>
      </w:pPr>
    </w:p>
    <w:p w14:paraId="651771C2" w14:textId="77777777" w:rsidR="00352DD4" w:rsidRDefault="00352DD4" w:rsidP="000666CE">
      <w:pPr>
        <w:jc w:val="both"/>
        <w:rPr>
          <w:rFonts w:ascii="Arial" w:hAnsi="Arial" w:cs="Arial"/>
          <w:sz w:val="24"/>
          <w:szCs w:val="24"/>
        </w:rPr>
      </w:pPr>
    </w:p>
    <w:p w14:paraId="7A3D07AA" w14:textId="658C6C65" w:rsidR="00D778A5" w:rsidRDefault="00D778A5" w:rsidP="000666CE">
      <w:pPr>
        <w:jc w:val="both"/>
        <w:rPr>
          <w:rFonts w:ascii="Arial" w:hAnsi="Arial" w:cs="Arial"/>
          <w:sz w:val="24"/>
          <w:szCs w:val="24"/>
        </w:rPr>
      </w:pPr>
      <w:r>
        <w:rPr>
          <w:rFonts w:ascii="Arial" w:hAnsi="Arial" w:cs="Arial"/>
          <w:sz w:val="24"/>
          <w:szCs w:val="24"/>
        </w:rPr>
        <w:lastRenderedPageBreak/>
        <w:t xml:space="preserve">Al incluir una agravante que se aboque a este tipo de conductas ayudará a la autoridad a sancionar a los responsables de este tipo de delitos y con ello se busca proteger a los ciudadanos que cada día se adentran </w:t>
      </w:r>
      <w:r w:rsidR="00B57CDB">
        <w:rPr>
          <w:rFonts w:ascii="Arial" w:hAnsi="Arial" w:cs="Arial"/>
          <w:sz w:val="24"/>
          <w:szCs w:val="24"/>
        </w:rPr>
        <w:t>más</w:t>
      </w:r>
      <w:r>
        <w:rPr>
          <w:rFonts w:ascii="Arial" w:hAnsi="Arial" w:cs="Arial"/>
          <w:sz w:val="24"/>
          <w:szCs w:val="24"/>
        </w:rPr>
        <w:t xml:space="preserve"> en el ciber espacio.</w:t>
      </w:r>
    </w:p>
    <w:p w14:paraId="67B20D8F" w14:textId="34BF1C70" w:rsidR="00D778A5" w:rsidRDefault="00D778A5" w:rsidP="000666CE">
      <w:pPr>
        <w:jc w:val="both"/>
        <w:rPr>
          <w:rFonts w:ascii="Arial" w:hAnsi="Arial" w:cs="Arial"/>
          <w:sz w:val="24"/>
          <w:szCs w:val="24"/>
        </w:rPr>
      </w:pPr>
    </w:p>
    <w:p w14:paraId="22B2C756" w14:textId="3CA77C9D" w:rsidR="00D778A5" w:rsidRPr="009A6B93" w:rsidRDefault="00D778A5" w:rsidP="000666CE">
      <w:pPr>
        <w:jc w:val="both"/>
        <w:rPr>
          <w:rFonts w:ascii="Arial" w:hAnsi="Arial" w:cs="Arial"/>
          <w:sz w:val="24"/>
          <w:szCs w:val="24"/>
        </w:rPr>
      </w:pPr>
      <w:r>
        <w:rPr>
          <w:rFonts w:ascii="Arial" w:hAnsi="Arial" w:cs="Arial"/>
          <w:sz w:val="24"/>
          <w:szCs w:val="24"/>
        </w:rPr>
        <w:t>Por lo anterior se pone a consideración de la asamblea el siguiente proyecto de decreto.</w:t>
      </w:r>
    </w:p>
    <w:p w14:paraId="579DB760" w14:textId="77777777" w:rsidR="009A6B93" w:rsidRPr="006D08E8" w:rsidRDefault="009A6B93" w:rsidP="009A6B93">
      <w:pPr>
        <w:spacing w:line="360" w:lineRule="auto"/>
        <w:rPr>
          <w:rFonts w:ascii="Arial" w:hAnsi="Arial" w:cs="Arial"/>
          <w:sz w:val="24"/>
          <w:szCs w:val="24"/>
        </w:rPr>
      </w:pPr>
    </w:p>
    <w:p w14:paraId="5890BAB6" w14:textId="79179115" w:rsidR="009A6B93" w:rsidRPr="006D08E8" w:rsidRDefault="009A6B93" w:rsidP="009A6B93">
      <w:pPr>
        <w:spacing w:line="360" w:lineRule="auto"/>
        <w:jc w:val="center"/>
        <w:rPr>
          <w:rFonts w:ascii="Arial" w:hAnsi="Arial" w:cs="Arial"/>
          <w:b/>
          <w:bCs/>
          <w:sz w:val="24"/>
          <w:szCs w:val="24"/>
        </w:rPr>
      </w:pPr>
      <w:r w:rsidRPr="006D08E8">
        <w:rPr>
          <w:rFonts w:ascii="Arial" w:hAnsi="Arial" w:cs="Arial"/>
          <w:b/>
          <w:bCs/>
          <w:sz w:val="24"/>
          <w:szCs w:val="24"/>
        </w:rPr>
        <w:t>A</w:t>
      </w:r>
      <w:r w:rsidR="00352DD4">
        <w:rPr>
          <w:rFonts w:ascii="Arial" w:hAnsi="Arial" w:cs="Arial"/>
          <w:b/>
          <w:bCs/>
          <w:sz w:val="24"/>
          <w:szCs w:val="24"/>
        </w:rPr>
        <w:t xml:space="preserve"> </w:t>
      </w:r>
      <w:r w:rsidRPr="006D08E8">
        <w:rPr>
          <w:rFonts w:ascii="Arial" w:hAnsi="Arial" w:cs="Arial"/>
          <w:b/>
          <w:bCs/>
          <w:sz w:val="24"/>
          <w:szCs w:val="24"/>
        </w:rPr>
        <w:t>T</w:t>
      </w:r>
      <w:r w:rsidR="00352DD4">
        <w:rPr>
          <w:rFonts w:ascii="Arial" w:hAnsi="Arial" w:cs="Arial"/>
          <w:b/>
          <w:bCs/>
          <w:sz w:val="24"/>
          <w:szCs w:val="24"/>
        </w:rPr>
        <w:t xml:space="preserve"> </w:t>
      </w:r>
      <w:r w:rsidRPr="006D08E8">
        <w:rPr>
          <w:rFonts w:ascii="Arial" w:hAnsi="Arial" w:cs="Arial"/>
          <w:b/>
          <w:bCs/>
          <w:sz w:val="24"/>
          <w:szCs w:val="24"/>
        </w:rPr>
        <w:t>E</w:t>
      </w:r>
      <w:r w:rsidR="00352DD4">
        <w:rPr>
          <w:rFonts w:ascii="Arial" w:hAnsi="Arial" w:cs="Arial"/>
          <w:b/>
          <w:bCs/>
          <w:sz w:val="24"/>
          <w:szCs w:val="24"/>
        </w:rPr>
        <w:t xml:space="preserve"> </w:t>
      </w:r>
      <w:r w:rsidRPr="006D08E8">
        <w:rPr>
          <w:rFonts w:ascii="Arial" w:hAnsi="Arial" w:cs="Arial"/>
          <w:b/>
          <w:bCs/>
          <w:sz w:val="24"/>
          <w:szCs w:val="24"/>
        </w:rPr>
        <w:t>N</w:t>
      </w:r>
      <w:r w:rsidR="00352DD4">
        <w:rPr>
          <w:rFonts w:ascii="Arial" w:hAnsi="Arial" w:cs="Arial"/>
          <w:b/>
          <w:bCs/>
          <w:sz w:val="24"/>
          <w:szCs w:val="24"/>
        </w:rPr>
        <w:t xml:space="preserve"> </w:t>
      </w:r>
      <w:r w:rsidRPr="006D08E8">
        <w:rPr>
          <w:rFonts w:ascii="Arial" w:hAnsi="Arial" w:cs="Arial"/>
          <w:b/>
          <w:bCs/>
          <w:sz w:val="24"/>
          <w:szCs w:val="24"/>
        </w:rPr>
        <w:t>T</w:t>
      </w:r>
      <w:r w:rsidR="00352DD4">
        <w:rPr>
          <w:rFonts w:ascii="Arial" w:hAnsi="Arial" w:cs="Arial"/>
          <w:b/>
          <w:bCs/>
          <w:sz w:val="24"/>
          <w:szCs w:val="24"/>
        </w:rPr>
        <w:t xml:space="preserve"> </w:t>
      </w:r>
      <w:r w:rsidRPr="006D08E8">
        <w:rPr>
          <w:rFonts w:ascii="Arial" w:hAnsi="Arial" w:cs="Arial"/>
          <w:b/>
          <w:bCs/>
          <w:sz w:val="24"/>
          <w:szCs w:val="24"/>
        </w:rPr>
        <w:t>A</w:t>
      </w:r>
      <w:r w:rsidR="00352DD4">
        <w:rPr>
          <w:rFonts w:ascii="Arial" w:hAnsi="Arial" w:cs="Arial"/>
          <w:b/>
          <w:bCs/>
          <w:sz w:val="24"/>
          <w:szCs w:val="24"/>
        </w:rPr>
        <w:t xml:space="preserve"> </w:t>
      </w:r>
      <w:r w:rsidRPr="006D08E8">
        <w:rPr>
          <w:rFonts w:ascii="Arial" w:hAnsi="Arial" w:cs="Arial"/>
          <w:b/>
          <w:bCs/>
          <w:sz w:val="24"/>
          <w:szCs w:val="24"/>
        </w:rPr>
        <w:t>M</w:t>
      </w:r>
      <w:r w:rsidR="00352DD4">
        <w:rPr>
          <w:rFonts w:ascii="Arial" w:hAnsi="Arial" w:cs="Arial"/>
          <w:b/>
          <w:bCs/>
          <w:sz w:val="24"/>
          <w:szCs w:val="24"/>
        </w:rPr>
        <w:t xml:space="preserve"> </w:t>
      </w:r>
      <w:r w:rsidRPr="006D08E8">
        <w:rPr>
          <w:rFonts w:ascii="Arial" w:hAnsi="Arial" w:cs="Arial"/>
          <w:b/>
          <w:bCs/>
          <w:sz w:val="24"/>
          <w:szCs w:val="24"/>
        </w:rPr>
        <w:t>E</w:t>
      </w:r>
      <w:r w:rsidR="00352DD4">
        <w:rPr>
          <w:rFonts w:ascii="Arial" w:hAnsi="Arial" w:cs="Arial"/>
          <w:b/>
          <w:bCs/>
          <w:sz w:val="24"/>
          <w:szCs w:val="24"/>
        </w:rPr>
        <w:t xml:space="preserve"> </w:t>
      </w:r>
      <w:r w:rsidRPr="006D08E8">
        <w:rPr>
          <w:rFonts w:ascii="Arial" w:hAnsi="Arial" w:cs="Arial"/>
          <w:b/>
          <w:bCs/>
          <w:sz w:val="24"/>
          <w:szCs w:val="24"/>
        </w:rPr>
        <w:t>N</w:t>
      </w:r>
      <w:r w:rsidR="00352DD4">
        <w:rPr>
          <w:rFonts w:ascii="Arial" w:hAnsi="Arial" w:cs="Arial"/>
          <w:b/>
          <w:bCs/>
          <w:sz w:val="24"/>
          <w:szCs w:val="24"/>
        </w:rPr>
        <w:t xml:space="preserve"> </w:t>
      </w:r>
      <w:r w:rsidRPr="006D08E8">
        <w:rPr>
          <w:rFonts w:ascii="Arial" w:hAnsi="Arial" w:cs="Arial"/>
          <w:b/>
          <w:bCs/>
          <w:sz w:val="24"/>
          <w:szCs w:val="24"/>
        </w:rPr>
        <w:t>T</w:t>
      </w:r>
      <w:r w:rsidR="00352DD4">
        <w:rPr>
          <w:rFonts w:ascii="Arial" w:hAnsi="Arial" w:cs="Arial"/>
          <w:b/>
          <w:bCs/>
          <w:sz w:val="24"/>
          <w:szCs w:val="24"/>
        </w:rPr>
        <w:t xml:space="preserve"> </w:t>
      </w:r>
      <w:r w:rsidRPr="006D08E8">
        <w:rPr>
          <w:rFonts w:ascii="Arial" w:hAnsi="Arial" w:cs="Arial"/>
          <w:b/>
          <w:bCs/>
          <w:sz w:val="24"/>
          <w:szCs w:val="24"/>
        </w:rPr>
        <w:t>E</w:t>
      </w:r>
    </w:p>
    <w:p w14:paraId="4357B3FB" w14:textId="77777777" w:rsidR="009A6B93" w:rsidRPr="006D08E8" w:rsidRDefault="009A6B93" w:rsidP="009A6B93">
      <w:pPr>
        <w:spacing w:line="360" w:lineRule="auto"/>
        <w:jc w:val="center"/>
        <w:rPr>
          <w:rFonts w:ascii="Arial" w:hAnsi="Arial" w:cs="Arial"/>
          <w:b/>
          <w:bCs/>
          <w:sz w:val="24"/>
          <w:szCs w:val="24"/>
        </w:rPr>
      </w:pPr>
    </w:p>
    <w:p w14:paraId="16A07230" w14:textId="77777777" w:rsidR="009A6B93" w:rsidRPr="006D08E8" w:rsidRDefault="009A6B93" w:rsidP="009A6B93">
      <w:pPr>
        <w:spacing w:line="360" w:lineRule="auto"/>
        <w:jc w:val="center"/>
        <w:rPr>
          <w:rFonts w:ascii="Arial" w:hAnsi="Arial" w:cs="Arial"/>
          <w:b/>
          <w:bCs/>
          <w:sz w:val="24"/>
          <w:szCs w:val="24"/>
        </w:rPr>
      </w:pPr>
    </w:p>
    <w:p w14:paraId="24495249" w14:textId="77777777" w:rsidR="009A6B93" w:rsidRPr="006D08E8" w:rsidRDefault="009A6B93" w:rsidP="00D778A5">
      <w:pPr>
        <w:spacing w:line="360" w:lineRule="auto"/>
        <w:rPr>
          <w:rFonts w:ascii="Arial" w:hAnsi="Arial" w:cs="Arial"/>
          <w:b/>
          <w:bCs/>
          <w:sz w:val="24"/>
          <w:szCs w:val="24"/>
        </w:rPr>
      </w:pPr>
    </w:p>
    <w:p w14:paraId="2BE692DD" w14:textId="77777777" w:rsidR="009A6B93" w:rsidRPr="006D08E8" w:rsidRDefault="009A6B93" w:rsidP="009A6B93">
      <w:pPr>
        <w:spacing w:line="360" w:lineRule="auto"/>
        <w:jc w:val="center"/>
        <w:rPr>
          <w:rFonts w:ascii="Arial" w:hAnsi="Arial" w:cs="Arial"/>
          <w:b/>
          <w:bCs/>
          <w:sz w:val="24"/>
          <w:szCs w:val="24"/>
        </w:rPr>
      </w:pPr>
      <w:r w:rsidRPr="006D08E8">
        <w:rPr>
          <w:rFonts w:ascii="Arial" w:hAnsi="Arial" w:cs="Arial"/>
          <w:b/>
          <w:bCs/>
          <w:sz w:val="24"/>
          <w:szCs w:val="24"/>
        </w:rPr>
        <w:t>DIP. JUANA BONILLA JAIME            DIP. MARTÍN ZEPEDA HERNÁNDEZ</w:t>
      </w:r>
    </w:p>
    <w:p w14:paraId="14BBD039" w14:textId="1825C546" w:rsidR="00352DD4" w:rsidRDefault="00352DD4">
      <w:r>
        <w:br w:type="page"/>
      </w:r>
    </w:p>
    <w:p w14:paraId="140F4225" w14:textId="126E41CB" w:rsidR="009A6B93" w:rsidRPr="006D08E8" w:rsidRDefault="009A6B93" w:rsidP="006601CD">
      <w:pPr>
        <w:spacing w:line="360" w:lineRule="auto"/>
        <w:jc w:val="center"/>
        <w:rPr>
          <w:rFonts w:ascii="Arial" w:hAnsi="Arial" w:cs="Arial"/>
          <w:b/>
          <w:bCs/>
          <w:sz w:val="24"/>
          <w:szCs w:val="24"/>
        </w:rPr>
      </w:pPr>
      <w:r w:rsidRPr="006D08E8">
        <w:rPr>
          <w:rFonts w:ascii="Arial" w:hAnsi="Arial" w:cs="Arial"/>
          <w:b/>
          <w:bCs/>
          <w:sz w:val="24"/>
          <w:szCs w:val="24"/>
        </w:rPr>
        <w:lastRenderedPageBreak/>
        <w:t>PROYECTO DE DECRETO</w:t>
      </w:r>
    </w:p>
    <w:p w14:paraId="28693A7E" w14:textId="77777777" w:rsidR="009A6B93" w:rsidRPr="006D08E8" w:rsidRDefault="009A6B93" w:rsidP="009A6B93">
      <w:pPr>
        <w:spacing w:line="360" w:lineRule="auto"/>
        <w:rPr>
          <w:rFonts w:ascii="Arial" w:hAnsi="Arial" w:cs="Arial"/>
          <w:b/>
          <w:bCs/>
          <w:sz w:val="24"/>
          <w:szCs w:val="24"/>
        </w:rPr>
      </w:pPr>
      <w:r w:rsidRPr="006D08E8">
        <w:rPr>
          <w:rFonts w:ascii="Arial" w:hAnsi="Arial" w:cs="Arial"/>
          <w:b/>
          <w:bCs/>
          <w:sz w:val="24"/>
          <w:szCs w:val="24"/>
        </w:rPr>
        <w:t xml:space="preserve">La H.LXI Legislatura del Estado de México </w:t>
      </w:r>
    </w:p>
    <w:p w14:paraId="13F3F481" w14:textId="3B51F931" w:rsidR="00987AB6" w:rsidRPr="00D778A5" w:rsidRDefault="009A6B93" w:rsidP="00D778A5">
      <w:pPr>
        <w:spacing w:line="360" w:lineRule="auto"/>
        <w:rPr>
          <w:rFonts w:ascii="Arial" w:hAnsi="Arial" w:cs="Arial"/>
          <w:b/>
          <w:bCs/>
          <w:sz w:val="24"/>
          <w:szCs w:val="24"/>
        </w:rPr>
      </w:pPr>
      <w:r w:rsidRPr="006D08E8">
        <w:rPr>
          <w:rFonts w:ascii="Arial" w:hAnsi="Arial" w:cs="Arial"/>
          <w:b/>
          <w:bCs/>
          <w:sz w:val="24"/>
          <w:szCs w:val="24"/>
        </w:rPr>
        <w:t>Decreta:</w:t>
      </w:r>
    </w:p>
    <w:p w14:paraId="30DCB79B" w14:textId="77777777" w:rsidR="00987AB6" w:rsidRPr="00D778A5" w:rsidRDefault="00987AB6" w:rsidP="00987AB6">
      <w:pPr>
        <w:jc w:val="both"/>
        <w:rPr>
          <w:rFonts w:ascii="Arial" w:eastAsia="Calibri" w:hAnsi="Arial" w:cs="Arial"/>
          <w:sz w:val="24"/>
          <w:szCs w:val="24"/>
        </w:rPr>
      </w:pPr>
      <w:r w:rsidRPr="00D778A5">
        <w:rPr>
          <w:rFonts w:ascii="Arial" w:eastAsia="Calibri" w:hAnsi="Arial" w:cs="Arial"/>
          <w:b/>
          <w:sz w:val="24"/>
          <w:szCs w:val="24"/>
        </w:rPr>
        <w:t>ARTÍCULO ÚNICO</w:t>
      </w:r>
      <w:r w:rsidRPr="00D778A5">
        <w:rPr>
          <w:rFonts w:ascii="Arial" w:eastAsia="Calibri" w:hAnsi="Arial" w:cs="Arial"/>
          <w:sz w:val="24"/>
          <w:szCs w:val="24"/>
        </w:rPr>
        <w:t>. -</w:t>
      </w:r>
      <w:bookmarkStart w:id="3" w:name="_Hlk68631345"/>
      <w:r w:rsidRPr="00D778A5">
        <w:rPr>
          <w:rFonts w:ascii="Arial" w:eastAsia="Calibri" w:hAnsi="Arial" w:cs="Arial"/>
          <w:sz w:val="24"/>
          <w:szCs w:val="24"/>
        </w:rPr>
        <w:t xml:space="preserve">Se reforma </w:t>
      </w:r>
      <w:bookmarkStart w:id="4" w:name="_Hlk94812192"/>
      <w:r w:rsidRPr="00D778A5">
        <w:rPr>
          <w:rFonts w:ascii="Arial" w:eastAsia="Calibri" w:hAnsi="Arial" w:cs="Arial"/>
          <w:sz w:val="24"/>
          <w:szCs w:val="24"/>
        </w:rPr>
        <w:t>el artículo 264, se adiciona un artículo 265 bis; y se adiciona un penúltimo párrafo al artículo 307 del Código Penal del Estado de México</w:t>
      </w:r>
      <w:bookmarkEnd w:id="4"/>
      <w:r w:rsidRPr="00D778A5">
        <w:rPr>
          <w:rFonts w:ascii="Arial" w:eastAsia="Calibri" w:hAnsi="Arial" w:cs="Arial"/>
          <w:sz w:val="24"/>
          <w:szCs w:val="24"/>
        </w:rPr>
        <w:t xml:space="preserve"> </w:t>
      </w:r>
      <w:bookmarkEnd w:id="3"/>
      <w:r w:rsidRPr="00D778A5">
        <w:rPr>
          <w:rFonts w:ascii="Arial" w:eastAsia="Calibri" w:hAnsi="Arial" w:cs="Arial"/>
          <w:sz w:val="24"/>
          <w:szCs w:val="24"/>
        </w:rPr>
        <w:t>para quedar como sigue:</w:t>
      </w:r>
    </w:p>
    <w:p w14:paraId="1E7C7EAA" w14:textId="77777777" w:rsidR="00987AB6" w:rsidRPr="00D778A5" w:rsidRDefault="00987AB6" w:rsidP="00987AB6">
      <w:pPr>
        <w:jc w:val="center"/>
        <w:rPr>
          <w:rFonts w:ascii="Arial" w:eastAsia="Calibri" w:hAnsi="Arial" w:cs="Arial"/>
          <w:b/>
          <w:bCs/>
          <w:sz w:val="24"/>
          <w:szCs w:val="24"/>
        </w:rPr>
      </w:pPr>
      <w:r w:rsidRPr="00D778A5">
        <w:rPr>
          <w:rFonts w:ascii="Arial" w:eastAsia="Calibri" w:hAnsi="Arial" w:cs="Arial"/>
          <w:b/>
          <w:bCs/>
          <w:sz w:val="24"/>
          <w:szCs w:val="24"/>
        </w:rPr>
        <w:t>Código Penal del Estado de México</w:t>
      </w:r>
    </w:p>
    <w:p w14:paraId="291412EE" w14:textId="77777777" w:rsidR="00987AB6" w:rsidRPr="00D778A5" w:rsidRDefault="00987AB6" w:rsidP="00987AB6">
      <w:pPr>
        <w:jc w:val="center"/>
        <w:rPr>
          <w:rFonts w:ascii="Arial" w:eastAsia="Calibri" w:hAnsi="Arial" w:cs="Arial"/>
          <w:b/>
          <w:bCs/>
          <w:sz w:val="24"/>
          <w:szCs w:val="24"/>
        </w:rPr>
      </w:pPr>
      <w:r w:rsidRPr="00D778A5">
        <w:rPr>
          <w:rFonts w:ascii="Arial" w:eastAsia="Calibri" w:hAnsi="Arial" w:cs="Arial"/>
          <w:b/>
          <w:bCs/>
          <w:sz w:val="24"/>
          <w:szCs w:val="24"/>
        </w:rPr>
        <w:t>Capítulo V</w:t>
      </w:r>
    </w:p>
    <w:p w14:paraId="0226FFC5" w14:textId="77777777" w:rsidR="00987AB6" w:rsidRPr="00D778A5" w:rsidRDefault="00987AB6" w:rsidP="00987AB6">
      <w:pPr>
        <w:jc w:val="center"/>
        <w:rPr>
          <w:rFonts w:ascii="Arial" w:eastAsia="Calibri" w:hAnsi="Arial" w:cs="Arial"/>
          <w:b/>
          <w:bCs/>
          <w:sz w:val="24"/>
          <w:szCs w:val="24"/>
        </w:rPr>
      </w:pPr>
      <w:r w:rsidRPr="00D778A5">
        <w:rPr>
          <w:rFonts w:ascii="Arial" w:eastAsia="Calibri" w:hAnsi="Arial" w:cs="Arial"/>
          <w:b/>
          <w:bCs/>
          <w:sz w:val="24"/>
          <w:szCs w:val="24"/>
        </w:rPr>
        <w:t>Usurpación de Identidad</w:t>
      </w:r>
    </w:p>
    <w:p w14:paraId="2D2ECABC" w14:textId="77777777" w:rsidR="00987AB6" w:rsidRPr="00D778A5" w:rsidRDefault="00987AB6" w:rsidP="00987AB6">
      <w:pPr>
        <w:jc w:val="both"/>
        <w:rPr>
          <w:rFonts w:ascii="Arial" w:eastAsia="Calibri" w:hAnsi="Arial" w:cs="Arial"/>
          <w:sz w:val="24"/>
          <w:szCs w:val="24"/>
        </w:rPr>
      </w:pPr>
      <w:r w:rsidRPr="00D778A5">
        <w:rPr>
          <w:rFonts w:ascii="Arial" w:eastAsia="Calibri" w:hAnsi="Arial" w:cs="Arial"/>
          <w:sz w:val="24"/>
          <w:szCs w:val="24"/>
        </w:rPr>
        <w:t xml:space="preserve">Artículo 264.- Se le impondrán de uno a cuatro años de prisión y de cien a quinientos días multa, a quien ejerza con fines ilícitos un derecho o use cualquier tipo de datos, informaciones o documentos que legítimamente pertenezcan a otro, que lo individualiza ante la sociedad y que le permite a una persona física o jurídica colectiva ser identificada o identificable, para hacerse pasar por él </w:t>
      </w:r>
      <w:r w:rsidRPr="00D778A5">
        <w:rPr>
          <w:rFonts w:ascii="Arial" w:eastAsia="Calibri" w:hAnsi="Arial" w:cs="Arial"/>
          <w:b/>
          <w:bCs/>
          <w:sz w:val="24"/>
          <w:szCs w:val="24"/>
        </w:rPr>
        <w:t>o</w:t>
      </w:r>
      <w:r w:rsidRPr="00D778A5">
        <w:rPr>
          <w:rFonts w:ascii="Arial" w:eastAsia="Calibri" w:hAnsi="Arial" w:cs="Arial"/>
          <w:sz w:val="24"/>
          <w:szCs w:val="24"/>
        </w:rPr>
        <w:t xml:space="preserve"> </w:t>
      </w:r>
      <w:r w:rsidRPr="00D778A5">
        <w:rPr>
          <w:rFonts w:ascii="Arial" w:eastAsia="Calibri" w:hAnsi="Arial" w:cs="Arial"/>
          <w:b/>
          <w:bCs/>
          <w:sz w:val="24"/>
          <w:szCs w:val="24"/>
        </w:rPr>
        <w:t>ella.</w:t>
      </w:r>
      <w:r w:rsidRPr="00D778A5">
        <w:rPr>
          <w:rFonts w:ascii="Arial" w:eastAsia="Calibri" w:hAnsi="Arial" w:cs="Arial"/>
          <w:sz w:val="24"/>
          <w:szCs w:val="24"/>
        </w:rPr>
        <w:t xml:space="preserve"> </w:t>
      </w:r>
    </w:p>
    <w:p w14:paraId="7724618B" w14:textId="140767AE" w:rsidR="00987AB6" w:rsidRPr="00D778A5" w:rsidRDefault="00987AB6" w:rsidP="00987AB6">
      <w:pPr>
        <w:jc w:val="both"/>
        <w:rPr>
          <w:rFonts w:ascii="Arial" w:eastAsia="Calibri" w:hAnsi="Arial" w:cs="Arial"/>
          <w:sz w:val="24"/>
          <w:szCs w:val="24"/>
        </w:rPr>
      </w:pPr>
      <w:r w:rsidRPr="00D778A5">
        <w:rPr>
          <w:rFonts w:ascii="Arial" w:eastAsia="Calibri" w:hAnsi="Arial" w:cs="Arial"/>
          <w:sz w:val="24"/>
          <w:szCs w:val="24"/>
        </w:rPr>
        <w:t xml:space="preserve">Se </w:t>
      </w:r>
      <w:r w:rsidR="00D73CCB" w:rsidRPr="00D778A5">
        <w:rPr>
          <w:rFonts w:ascii="Arial" w:eastAsia="Calibri" w:hAnsi="Arial" w:cs="Arial"/>
          <w:sz w:val="24"/>
          <w:szCs w:val="24"/>
        </w:rPr>
        <w:t>equiparán</w:t>
      </w:r>
      <w:r w:rsidRPr="00D778A5">
        <w:rPr>
          <w:rFonts w:ascii="Arial" w:eastAsia="Calibri" w:hAnsi="Arial" w:cs="Arial"/>
          <w:sz w:val="24"/>
          <w:szCs w:val="24"/>
        </w:rPr>
        <w:t xml:space="preserve"> a la usurpación de identidad y se impondrán las mismas penas previstas en el párrafo que precede prevista en el presente artículo a quienes:</w:t>
      </w:r>
    </w:p>
    <w:p w14:paraId="49BEFAC5" w14:textId="77777777" w:rsidR="00987AB6" w:rsidRPr="00D778A5" w:rsidRDefault="00987AB6" w:rsidP="00987AB6">
      <w:pPr>
        <w:jc w:val="both"/>
        <w:rPr>
          <w:rFonts w:ascii="Arial" w:eastAsia="Calibri" w:hAnsi="Arial" w:cs="Arial"/>
          <w:sz w:val="24"/>
          <w:szCs w:val="24"/>
        </w:rPr>
      </w:pPr>
      <w:r w:rsidRPr="00D778A5">
        <w:rPr>
          <w:rFonts w:ascii="Arial" w:eastAsia="Calibri" w:hAnsi="Arial" w:cs="Arial"/>
          <w:sz w:val="24"/>
          <w:szCs w:val="24"/>
        </w:rPr>
        <w:t xml:space="preserve">I. …; </w:t>
      </w:r>
    </w:p>
    <w:p w14:paraId="3EA73959" w14:textId="77777777" w:rsidR="00987AB6" w:rsidRPr="00D778A5" w:rsidRDefault="00987AB6" w:rsidP="00987AB6">
      <w:pPr>
        <w:jc w:val="both"/>
        <w:rPr>
          <w:rFonts w:ascii="Arial" w:eastAsia="Calibri" w:hAnsi="Arial" w:cs="Arial"/>
          <w:sz w:val="24"/>
          <w:szCs w:val="24"/>
        </w:rPr>
      </w:pPr>
      <w:r w:rsidRPr="00D778A5">
        <w:rPr>
          <w:rFonts w:ascii="Arial" w:eastAsia="Calibri" w:hAnsi="Arial" w:cs="Arial"/>
          <w:sz w:val="24"/>
          <w:szCs w:val="24"/>
        </w:rPr>
        <w:t xml:space="preserve">II. …; </w:t>
      </w:r>
    </w:p>
    <w:p w14:paraId="304FE6BF" w14:textId="77777777" w:rsidR="00987AB6" w:rsidRPr="00D778A5" w:rsidRDefault="00987AB6" w:rsidP="00987AB6">
      <w:pPr>
        <w:jc w:val="both"/>
        <w:rPr>
          <w:rFonts w:ascii="Arial" w:eastAsia="Calibri" w:hAnsi="Arial" w:cs="Arial"/>
          <w:sz w:val="24"/>
          <w:szCs w:val="24"/>
        </w:rPr>
      </w:pPr>
      <w:r w:rsidRPr="00D778A5">
        <w:rPr>
          <w:rFonts w:ascii="Arial" w:eastAsia="Calibri" w:hAnsi="Arial" w:cs="Arial"/>
          <w:sz w:val="24"/>
          <w:szCs w:val="24"/>
        </w:rPr>
        <w:t xml:space="preserve">III. …; </w:t>
      </w:r>
    </w:p>
    <w:p w14:paraId="0453F7F2" w14:textId="77777777" w:rsidR="00987AB6" w:rsidRPr="00D778A5" w:rsidRDefault="00987AB6" w:rsidP="00987AB6">
      <w:pPr>
        <w:jc w:val="both"/>
        <w:rPr>
          <w:rFonts w:ascii="Arial" w:eastAsia="Calibri" w:hAnsi="Arial" w:cs="Arial"/>
          <w:sz w:val="24"/>
          <w:szCs w:val="24"/>
        </w:rPr>
      </w:pPr>
      <w:r w:rsidRPr="00D778A5">
        <w:rPr>
          <w:rFonts w:ascii="Arial" w:eastAsia="Calibri" w:hAnsi="Arial" w:cs="Arial"/>
          <w:sz w:val="24"/>
          <w:szCs w:val="24"/>
        </w:rPr>
        <w:t>IV. …</w:t>
      </w:r>
    </w:p>
    <w:p w14:paraId="245BA820" w14:textId="77777777" w:rsidR="00987AB6" w:rsidRPr="00D778A5" w:rsidRDefault="00987AB6" w:rsidP="00987AB6">
      <w:pPr>
        <w:jc w:val="both"/>
        <w:rPr>
          <w:rFonts w:ascii="Arial" w:eastAsia="Calibri" w:hAnsi="Arial" w:cs="Arial"/>
          <w:sz w:val="24"/>
          <w:szCs w:val="24"/>
        </w:rPr>
      </w:pPr>
      <w:r w:rsidRPr="00D778A5">
        <w:rPr>
          <w:rFonts w:ascii="Arial" w:eastAsia="Calibri" w:hAnsi="Arial" w:cs="Arial"/>
          <w:sz w:val="24"/>
          <w:szCs w:val="24"/>
        </w:rPr>
        <w:t>Las sanciones previstas en este artículo se impondrán con independencia de las que correspondan por la comisión de otro u otros delitos.</w:t>
      </w:r>
    </w:p>
    <w:p w14:paraId="6B4DA9B7" w14:textId="77777777" w:rsidR="00987AB6" w:rsidRPr="00D778A5" w:rsidRDefault="00987AB6" w:rsidP="00987AB6">
      <w:pPr>
        <w:jc w:val="both"/>
        <w:rPr>
          <w:rFonts w:ascii="Arial" w:eastAsia="Calibri" w:hAnsi="Arial" w:cs="Arial"/>
          <w:sz w:val="24"/>
          <w:szCs w:val="24"/>
        </w:rPr>
      </w:pPr>
      <w:r w:rsidRPr="00D778A5">
        <w:rPr>
          <w:rFonts w:ascii="Arial" w:eastAsia="Calibri" w:hAnsi="Arial" w:cs="Arial"/>
          <w:sz w:val="24"/>
          <w:szCs w:val="24"/>
        </w:rPr>
        <w:t xml:space="preserve">265.- …  </w:t>
      </w:r>
    </w:p>
    <w:p w14:paraId="1D74C65F" w14:textId="365638A5" w:rsidR="00987AB6" w:rsidRDefault="00987AB6" w:rsidP="00987AB6">
      <w:pPr>
        <w:jc w:val="both"/>
        <w:rPr>
          <w:rFonts w:ascii="Arial" w:eastAsia="Calibri" w:hAnsi="Arial" w:cs="Arial"/>
          <w:b/>
          <w:bCs/>
          <w:sz w:val="24"/>
          <w:szCs w:val="24"/>
        </w:rPr>
      </w:pPr>
      <w:bookmarkStart w:id="5" w:name="_Hlk94803677"/>
      <w:r w:rsidRPr="00D778A5">
        <w:rPr>
          <w:rFonts w:ascii="Arial" w:eastAsia="Calibri" w:hAnsi="Arial" w:cs="Arial"/>
          <w:b/>
          <w:bCs/>
          <w:sz w:val="24"/>
          <w:szCs w:val="24"/>
        </w:rPr>
        <w:t xml:space="preserve">265 </w:t>
      </w:r>
      <w:proofErr w:type="gramStart"/>
      <w:r w:rsidRPr="00D778A5">
        <w:rPr>
          <w:rFonts w:ascii="Arial" w:eastAsia="Calibri" w:hAnsi="Arial" w:cs="Arial"/>
          <w:b/>
          <w:bCs/>
          <w:sz w:val="24"/>
          <w:szCs w:val="24"/>
        </w:rPr>
        <w:t>bis.-</w:t>
      </w:r>
      <w:proofErr w:type="gramEnd"/>
      <w:r w:rsidRPr="00D778A5">
        <w:rPr>
          <w:rFonts w:ascii="Arial" w:eastAsia="Calibri" w:hAnsi="Arial" w:cs="Arial"/>
          <w:b/>
          <w:bCs/>
          <w:sz w:val="24"/>
          <w:szCs w:val="24"/>
        </w:rPr>
        <w:t xml:space="preserve"> Cuando el delito se comenta por si o por interpósita persona, mediante alguna manipulación de medios electrónicos, telemáticos, informáticos o intercepción de datos de envío, se atribuya, utilice o disponga de información, imágenes, o documentos de otra persona</w:t>
      </w:r>
      <w:r w:rsidR="00C74E34" w:rsidRPr="00D778A5">
        <w:rPr>
          <w:rFonts w:ascii="Arial" w:eastAsia="Calibri" w:hAnsi="Arial" w:cs="Arial"/>
          <w:b/>
          <w:bCs/>
          <w:sz w:val="24"/>
          <w:szCs w:val="24"/>
        </w:rPr>
        <w:t xml:space="preserve"> física o jurídico colectiva</w:t>
      </w:r>
      <w:r w:rsidRPr="00D778A5">
        <w:rPr>
          <w:rFonts w:ascii="Arial" w:eastAsia="Calibri" w:hAnsi="Arial" w:cs="Arial"/>
          <w:b/>
          <w:bCs/>
          <w:sz w:val="24"/>
          <w:szCs w:val="24"/>
        </w:rPr>
        <w:t>, la pena se incrementará hasta en una tercera parte.</w:t>
      </w:r>
    </w:p>
    <w:p w14:paraId="24C7E0FE" w14:textId="77777777" w:rsidR="00352DD4" w:rsidRPr="00D778A5" w:rsidRDefault="00352DD4" w:rsidP="00987AB6">
      <w:pPr>
        <w:jc w:val="both"/>
        <w:rPr>
          <w:rFonts w:ascii="Arial" w:eastAsia="Calibri" w:hAnsi="Arial" w:cs="Arial"/>
          <w:b/>
          <w:bCs/>
          <w:sz w:val="24"/>
          <w:szCs w:val="24"/>
        </w:rPr>
      </w:pPr>
    </w:p>
    <w:bookmarkEnd w:id="5"/>
    <w:p w14:paraId="23EAEBC7" w14:textId="77777777" w:rsidR="00987AB6" w:rsidRPr="00D778A5" w:rsidRDefault="00987AB6" w:rsidP="00987AB6">
      <w:pPr>
        <w:jc w:val="center"/>
        <w:rPr>
          <w:rFonts w:ascii="Arial" w:eastAsia="Calibri" w:hAnsi="Arial" w:cs="Arial"/>
          <w:b/>
          <w:bCs/>
          <w:sz w:val="24"/>
          <w:szCs w:val="24"/>
        </w:rPr>
      </w:pPr>
      <w:r w:rsidRPr="00D778A5">
        <w:rPr>
          <w:rFonts w:ascii="Arial" w:eastAsia="Calibri" w:hAnsi="Arial" w:cs="Arial"/>
          <w:b/>
          <w:bCs/>
          <w:sz w:val="24"/>
          <w:szCs w:val="24"/>
        </w:rPr>
        <w:lastRenderedPageBreak/>
        <w:t>Capítulo IV</w:t>
      </w:r>
    </w:p>
    <w:p w14:paraId="0663ECCA" w14:textId="77777777" w:rsidR="00987AB6" w:rsidRPr="00D778A5" w:rsidRDefault="00987AB6" w:rsidP="00987AB6">
      <w:pPr>
        <w:jc w:val="center"/>
        <w:rPr>
          <w:rFonts w:ascii="Arial" w:eastAsia="Calibri" w:hAnsi="Arial" w:cs="Arial"/>
          <w:b/>
          <w:bCs/>
          <w:sz w:val="24"/>
          <w:szCs w:val="24"/>
        </w:rPr>
      </w:pPr>
      <w:r w:rsidRPr="00D778A5">
        <w:rPr>
          <w:rFonts w:ascii="Arial" w:eastAsia="Calibri" w:hAnsi="Arial" w:cs="Arial"/>
          <w:b/>
          <w:bCs/>
          <w:sz w:val="24"/>
          <w:szCs w:val="24"/>
        </w:rPr>
        <w:t>Fraude</w:t>
      </w:r>
    </w:p>
    <w:p w14:paraId="427FBD67" w14:textId="77777777" w:rsidR="00987AB6" w:rsidRPr="00D778A5" w:rsidRDefault="00987AB6" w:rsidP="00987AB6">
      <w:pPr>
        <w:jc w:val="both"/>
        <w:rPr>
          <w:rFonts w:ascii="Arial" w:eastAsia="Calibri" w:hAnsi="Arial" w:cs="Arial"/>
          <w:sz w:val="24"/>
          <w:szCs w:val="24"/>
        </w:rPr>
      </w:pPr>
      <w:r w:rsidRPr="00D778A5">
        <w:rPr>
          <w:rFonts w:ascii="Arial" w:eastAsia="Calibri" w:hAnsi="Arial" w:cs="Arial"/>
          <w:sz w:val="24"/>
          <w:szCs w:val="24"/>
        </w:rPr>
        <w:t>Artículo 307.- El delito de fraude se sanciona con las penas siguientes:</w:t>
      </w:r>
    </w:p>
    <w:p w14:paraId="3991DEDA" w14:textId="77777777" w:rsidR="00987AB6" w:rsidRPr="00D778A5" w:rsidRDefault="00987AB6" w:rsidP="00987AB6">
      <w:pPr>
        <w:jc w:val="both"/>
        <w:rPr>
          <w:rFonts w:ascii="Arial" w:eastAsia="Calibri" w:hAnsi="Arial" w:cs="Arial"/>
          <w:sz w:val="24"/>
          <w:szCs w:val="24"/>
        </w:rPr>
      </w:pPr>
      <w:r w:rsidRPr="00D778A5">
        <w:rPr>
          <w:rFonts w:ascii="Arial" w:eastAsia="Calibri" w:hAnsi="Arial" w:cs="Arial"/>
          <w:sz w:val="24"/>
          <w:szCs w:val="24"/>
        </w:rPr>
        <w:t>I a VI…</w:t>
      </w:r>
    </w:p>
    <w:p w14:paraId="2C1F2125" w14:textId="3F7C77A8" w:rsidR="00987AB6" w:rsidRPr="00D778A5" w:rsidRDefault="00987AB6" w:rsidP="00987AB6">
      <w:pPr>
        <w:jc w:val="both"/>
        <w:rPr>
          <w:rFonts w:ascii="Arial" w:eastAsia="Calibri" w:hAnsi="Arial" w:cs="Arial"/>
          <w:b/>
          <w:bCs/>
          <w:sz w:val="24"/>
          <w:szCs w:val="24"/>
        </w:rPr>
      </w:pPr>
      <w:r w:rsidRPr="00D778A5">
        <w:rPr>
          <w:rFonts w:ascii="Arial" w:eastAsia="Calibri" w:hAnsi="Arial" w:cs="Arial"/>
          <w:b/>
          <w:bCs/>
          <w:sz w:val="24"/>
          <w:szCs w:val="24"/>
        </w:rPr>
        <w:t>Cuando el delito sea cometido por si o por interpósita persona que cuente con nivel de conocimientos suficientes en informática, telemática o alguna otra materia afín del uso de las tecnologías de la información la pena aumentar</w:t>
      </w:r>
      <w:r w:rsidR="00C74E34" w:rsidRPr="00D778A5">
        <w:rPr>
          <w:rFonts w:ascii="Arial" w:eastAsia="Calibri" w:hAnsi="Arial" w:cs="Arial"/>
          <w:b/>
          <w:bCs/>
          <w:sz w:val="24"/>
          <w:szCs w:val="24"/>
        </w:rPr>
        <w:t>á</w:t>
      </w:r>
      <w:r w:rsidRPr="00D778A5">
        <w:rPr>
          <w:rFonts w:ascii="Arial" w:eastAsia="Calibri" w:hAnsi="Arial" w:cs="Arial"/>
          <w:b/>
          <w:bCs/>
          <w:sz w:val="24"/>
          <w:szCs w:val="24"/>
        </w:rPr>
        <w:t xml:space="preserve"> hasta en una mitad.</w:t>
      </w:r>
    </w:p>
    <w:p w14:paraId="30375182" w14:textId="79F01FD7" w:rsidR="00C672C8" w:rsidRDefault="00987AB6" w:rsidP="00D778A5">
      <w:pPr>
        <w:jc w:val="both"/>
        <w:rPr>
          <w:rFonts w:ascii="Arial" w:eastAsia="Calibri" w:hAnsi="Arial" w:cs="Arial"/>
          <w:sz w:val="24"/>
          <w:szCs w:val="24"/>
        </w:rPr>
      </w:pPr>
      <w:r w:rsidRPr="00D778A5">
        <w:rPr>
          <w:rFonts w:ascii="Arial" w:eastAsia="Calibri" w:hAnsi="Arial" w:cs="Arial"/>
          <w:sz w:val="24"/>
          <w:szCs w:val="24"/>
        </w:rPr>
        <w:t>…</w:t>
      </w:r>
    </w:p>
    <w:p w14:paraId="0C027AA3" w14:textId="178A5E1A" w:rsidR="00352DD4" w:rsidRDefault="00352DD4" w:rsidP="00D778A5">
      <w:pPr>
        <w:jc w:val="both"/>
        <w:rPr>
          <w:rFonts w:ascii="Arial" w:eastAsia="Calibri" w:hAnsi="Arial" w:cs="Arial"/>
          <w:sz w:val="24"/>
          <w:szCs w:val="24"/>
        </w:rPr>
      </w:pPr>
    </w:p>
    <w:p w14:paraId="3248D148" w14:textId="77777777" w:rsidR="00352DD4" w:rsidRPr="00D778A5" w:rsidRDefault="00352DD4" w:rsidP="00D778A5">
      <w:pPr>
        <w:jc w:val="both"/>
        <w:rPr>
          <w:rFonts w:ascii="Arial" w:eastAsia="Calibri" w:hAnsi="Arial" w:cs="Arial"/>
          <w:sz w:val="24"/>
          <w:szCs w:val="24"/>
        </w:rPr>
      </w:pPr>
    </w:p>
    <w:p w14:paraId="553EBC85" w14:textId="77777777" w:rsidR="00C672C8" w:rsidRPr="00D778A5" w:rsidRDefault="00C672C8" w:rsidP="00C672C8">
      <w:pPr>
        <w:spacing w:line="360" w:lineRule="auto"/>
        <w:jc w:val="center"/>
        <w:rPr>
          <w:rFonts w:ascii="Arial" w:eastAsia="Arial" w:hAnsi="Arial" w:cs="Arial"/>
          <w:b/>
          <w:sz w:val="24"/>
          <w:szCs w:val="24"/>
        </w:rPr>
      </w:pPr>
      <w:r w:rsidRPr="00D778A5">
        <w:rPr>
          <w:rFonts w:ascii="Arial" w:eastAsia="Arial" w:hAnsi="Arial" w:cs="Arial"/>
          <w:b/>
          <w:sz w:val="24"/>
          <w:szCs w:val="24"/>
        </w:rPr>
        <w:t>TRANSITORIOS</w:t>
      </w:r>
    </w:p>
    <w:p w14:paraId="53F81EED" w14:textId="7350FF9F" w:rsidR="00C672C8" w:rsidRPr="00D778A5" w:rsidRDefault="00C672C8" w:rsidP="00C672C8">
      <w:pPr>
        <w:spacing w:line="360" w:lineRule="auto"/>
        <w:jc w:val="both"/>
        <w:rPr>
          <w:rFonts w:ascii="Arial" w:eastAsia="Arial" w:hAnsi="Arial" w:cs="Arial"/>
          <w:sz w:val="24"/>
          <w:szCs w:val="24"/>
        </w:rPr>
      </w:pPr>
      <w:r w:rsidRPr="00D778A5">
        <w:rPr>
          <w:rFonts w:ascii="Arial" w:eastAsia="Arial" w:hAnsi="Arial" w:cs="Arial"/>
          <w:b/>
          <w:bCs/>
          <w:sz w:val="24"/>
          <w:szCs w:val="24"/>
        </w:rPr>
        <w:t xml:space="preserve">ARTÍCULO </w:t>
      </w:r>
      <w:r w:rsidR="00C15550">
        <w:rPr>
          <w:rFonts w:ascii="Arial" w:eastAsia="Arial" w:hAnsi="Arial" w:cs="Arial"/>
          <w:b/>
          <w:bCs/>
          <w:sz w:val="24"/>
          <w:szCs w:val="24"/>
        </w:rPr>
        <w:t>ÚNICO</w:t>
      </w:r>
      <w:r w:rsidRPr="00D778A5">
        <w:rPr>
          <w:rFonts w:ascii="Arial" w:eastAsia="Arial" w:hAnsi="Arial" w:cs="Arial"/>
          <w:b/>
          <w:bCs/>
          <w:sz w:val="24"/>
          <w:szCs w:val="24"/>
        </w:rPr>
        <w:t>.</w:t>
      </w:r>
      <w:r w:rsidRPr="00D778A5">
        <w:rPr>
          <w:rFonts w:ascii="Arial" w:eastAsia="Arial" w:hAnsi="Arial" w:cs="Arial"/>
          <w:sz w:val="24"/>
          <w:szCs w:val="24"/>
        </w:rPr>
        <w:t xml:space="preserve"> El presente Decreto entrará en vigor al día siguiente de su publicación en el periódico oficial "Gaceta del Gobierno".</w:t>
      </w:r>
    </w:p>
    <w:p w14:paraId="29F8C3AB" w14:textId="0BF1F2FA" w:rsidR="00C672C8" w:rsidRPr="00D778A5" w:rsidRDefault="00C672C8" w:rsidP="00C672C8">
      <w:pPr>
        <w:spacing w:line="360" w:lineRule="auto"/>
        <w:jc w:val="both"/>
        <w:rPr>
          <w:rFonts w:ascii="Arial" w:eastAsia="Arial" w:hAnsi="Arial" w:cs="Arial"/>
          <w:sz w:val="24"/>
          <w:szCs w:val="24"/>
        </w:rPr>
      </w:pPr>
      <w:r w:rsidRPr="00D778A5">
        <w:rPr>
          <w:rFonts w:ascii="Arial" w:eastAsia="Arial" w:hAnsi="Arial" w:cs="Arial"/>
          <w:sz w:val="24"/>
          <w:szCs w:val="24"/>
        </w:rPr>
        <w:t>Lo tendrá entendido el Gobernador del Estado, haciendo que se publique y se cumpla.</w:t>
      </w:r>
    </w:p>
    <w:p w14:paraId="0875F8F6" w14:textId="4FA51A62" w:rsidR="00987AB6" w:rsidRPr="00D778A5" w:rsidRDefault="00C672C8" w:rsidP="00D778A5">
      <w:pPr>
        <w:spacing w:line="360" w:lineRule="auto"/>
        <w:jc w:val="both"/>
        <w:rPr>
          <w:rFonts w:ascii="Arial" w:eastAsia="Arial" w:hAnsi="Arial" w:cs="Arial"/>
          <w:sz w:val="24"/>
          <w:szCs w:val="24"/>
        </w:rPr>
      </w:pPr>
      <w:r w:rsidRPr="00D778A5">
        <w:rPr>
          <w:rFonts w:ascii="Arial" w:eastAsia="Arial" w:hAnsi="Arial" w:cs="Arial"/>
          <w:sz w:val="24"/>
          <w:szCs w:val="24"/>
        </w:rPr>
        <w:t xml:space="preserve">Dado en el Palacio del Poder Legislativo, en la Ciudad de Toluca de Lerdo, capital del Estado de México, a los </w:t>
      </w:r>
      <w:r w:rsidR="00D778A5" w:rsidRPr="00D778A5">
        <w:rPr>
          <w:rFonts w:ascii="Arial" w:eastAsia="Arial" w:hAnsi="Arial" w:cs="Arial"/>
          <w:sz w:val="24"/>
          <w:szCs w:val="24"/>
        </w:rPr>
        <w:t>08</w:t>
      </w:r>
      <w:r w:rsidRPr="00D778A5">
        <w:rPr>
          <w:rFonts w:ascii="Arial" w:eastAsia="Arial" w:hAnsi="Arial" w:cs="Arial"/>
          <w:sz w:val="24"/>
          <w:szCs w:val="24"/>
        </w:rPr>
        <w:t xml:space="preserve"> del mes de </w:t>
      </w:r>
      <w:r w:rsidR="0082392D">
        <w:rPr>
          <w:rFonts w:ascii="Arial" w:eastAsia="Arial" w:hAnsi="Arial" w:cs="Arial"/>
          <w:sz w:val="24"/>
          <w:szCs w:val="24"/>
        </w:rPr>
        <w:t>febrero</w:t>
      </w:r>
      <w:r w:rsidRPr="00D778A5">
        <w:rPr>
          <w:rFonts w:ascii="Arial" w:eastAsia="Arial" w:hAnsi="Arial" w:cs="Arial"/>
          <w:sz w:val="24"/>
          <w:szCs w:val="24"/>
        </w:rPr>
        <w:t xml:space="preserve"> del año 202</w:t>
      </w:r>
      <w:r w:rsidR="00D778A5" w:rsidRPr="00D778A5">
        <w:rPr>
          <w:rFonts w:ascii="Arial" w:eastAsia="Arial" w:hAnsi="Arial" w:cs="Arial"/>
          <w:sz w:val="24"/>
          <w:szCs w:val="24"/>
        </w:rPr>
        <w:t>2</w:t>
      </w:r>
      <w:r w:rsidRPr="00D778A5">
        <w:rPr>
          <w:rFonts w:ascii="Arial" w:eastAsia="Arial" w:hAnsi="Arial" w:cs="Arial"/>
          <w:sz w:val="24"/>
          <w:szCs w:val="24"/>
        </w:rPr>
        <w:t>.</w:t>
      </w:r>
    </w:p>
    <w:sectPr w:rsidR="00987AB6" w:rsidRPr="00D778A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06FC4" w14:textId="77777777" w:rsidR="00B70A5A" w:rsidRDefault="00B70A5A" w:rsidP="00680274">
      <w:pPr>
        <w:spacing w:after="0" w:line="240" w:lineRule="auto"/>
      </w:pPr>
      <w:r>
        <w:separator/>
      </w:r>
    </w:p>
  </w:endnote>
  <w:endnote w:type="continuationSeparator" w:id="0">
    <w:p w14:paraId="540A71AC" w14:textId="77777777" w:rsidR="00B70A5A" w:rsidRDefault="00B70A5A" w:rsidP="0068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2E3FC" w14:textId="77777777" w:rsidR="00B70A5A" w:rsidRDefault="00B70A5A" w:rsidP="00680274">
      <w:pPr>
        <w:spacing w:after="0" w:line="240" w:lineRule="auto"/>
      </w:pPr>
      <w:r>
        <w:separator/>
      </w:r>
    </w:p>
  </w:footnote>
  <w:footnote w:type="continuationSeparator" w:id="0">
    <w:p w14:paraId="21D7C648" w14:textId="77777777" w:rsidR="00B70A5A" w:rsidRDefault="00B70A5A" w:rsidP="00680274">
      <w:pPr>
        <w:spacing w:after="0" w:line="240" w:lineRule="auto"/>
      </w:pPr>
      <w:r>
        <w:continuationSeparator/>
      </w:r>
    </w:p>
  </w:footnote>
  <w:footnote w:id="1">
    <w:p w14:paraId="185DD121" w14:textId="2B8BEEEB" w:rsidR="00680274" w:rsidRDefault="00680274">
      <w:pPr>
        <w:pStyle w:val="Textonotapie"/>
      </w:pPr>
      <w:r>
        <w:rPr>
          <w:rStyle w:val="Refdenotaalpie"/>
        </w:rPr>
        <w:footnoteRef/>
      </w:r>
      <w:r>
        <w:t xml:space="preserve"> </w:t>
      </w:r>
      <w:r w:rsidRPr="00680274">
        <w:t>Consejo de Europa, Convenio Sobre la Ciberdelincuencia Budapest, 23.XI.2001, https://www.oas.org/juridico/english/cyb_pry_convenio.pdf</w:t>
      </w:r>
    </w:p>
  </w:footnote>
  <w:footnote w:id="2">
    <w:p w14:paraId="48B48DED" w14:textId="77777777" w:rsidR="009D50AC" w:rsidRDefault="009D50AC" w:rsidP="009D50AC">
      <w:pPr>
        <w:pStyle w:val="Textonotapie"/>
      </w:pPr>
      <w:r>
        <w:rPr>
          <w:rStyle w:val="Refdenotaalpie"/>
        </w:rPr>
        <w:footnoteRef/>
      </w:r>
      <w:r>
        <w:t xml:space="preserve"> BOYD, D. M. &amp; ELLISON, N. B. (2007). «Social </w:t>
      </w:r>
      <w:proofErr w:type="spellStart"/>
      <w:r>
        <w:t>network</w:t>
      </w:r>
      <w:proofErr w:type="spellEnd"/>
      <w:r>
        <w:t xml:space="preserve"> </w:t>
      </w:r>
      <w:proofErr w:type="spellStart"/>
      <w:r>
        <w:t>sites</w:t>
      </w:r>
      <w:proofErr w:type="spellEnd"/>
      <w:r>
        <w:t xml:space="preserve">: </w:t>
      </w:r>
      <w:proofErr w:type="spellStart"/>
      <w:r>
        <w:t>Definition</w:t>
      </w:r>
      <w:proofErr w:type="spellEnd"/>
      <w:r>
        <w:t xml:space="preserve">, </w:t>
      </w:r>
      <w:proofErr w:type="spellStart"/>
      <w:r>
        <w:t>history</w:t>
      </w:r>
      <w:proofErr w:type="spellEnd"/>
      <w:r>
        <w:t>,</w:t>
      </w:r>
    </w:p>
    <w:p w14:paraId="51B59E81" w14:textId="77777777" w:rsidR="009D50AC" w:rsidRDefault="009D50AC" w:rsidP="009D50AC">
      <w:pPr>
        <w:pStyle w:val="Textonotapie"/>
      </w:pPr>
      <w:r>
        <w:t xml:space="preserve">and </w:t>
      </w:r>
      <w:proofErr w:type="spellStart"/>
      <w:r>
        <w:t>scholarship</w:t>
      </w:r>
      <w:proofErr w:type="spellEnd"/>
      <w:r>
        <w:t xml:space="preserve">». </w:t>
      </w:r>
      <w:proofErr w:type="spellStart"/>
      <w:r>
        <w:t>Journal</w:t>
      </w:r>
      <w:proofErr w:type="spellEnd"/>
      <w:r>
        <w:t xml:space="preserve"> </w:t>
      </w:r>
      <w:proofErr w:type="spellStart"/>
      <w:r>
        <w:t>of</w:t>
      </w:r>
      <w:proofErr w:type="spellEnd"/>
      <w:r>
        <w:t xml:space="preserve"> </w:t>
      </w:r>
      <w:proofErr w:type="spellStart"/>
      <w:r>
        <w:t>Computer-Mediated</w:t>
      </w:r>
      <w:proofErr w:type="spellEnd"/>
      <w:r>
        <w:t xml:space="preserve"> </w:t>
      </w:r>
      <w:proofErr w:type="spellStart"/>
      <w:r>
        <w:t>Communication</w:t>
      </w:r>
      <w:proofErr w:type="spellEnd"/>
      <w:r>
        <w:t xml:space="preserve">, 13 (1), </w:t>
      </w:r>
      <w:proofErr w:type="spellStart"/>
      <w:r>
        <w:t>article</w:t>
      </w:r>
      <w:proofErr w:type="spellEnd"/>
      <w:r>
        <w:t xml:space="preserve"> 11. Consultado el 01 de enero de 2022 en: </w:t>
      </w:r>
      <w:hyperlink r:id="rId1" w:history="1">
        <w:r w:rsidRPr="00E46B9C">
          <w:rPr>
            <w:rStyle w:val="Hipervnculo"/>
          </w:rPr>
          <w:t>http://gabinetedeinformatica.net/wp15/2008/06/12/sitios-de-redes-socialesdefinicion-historia-y-ayuda-a-su-estudio-i/</w:t>
        </w:r>
      </w:hyperlink>
      <w:r>
        <w:t xml:space="preserve"> </w:t>
      </w:r>
      <w:hyperlink r:id="rId2" w:history="1">
        <w:r w:rsidRPr="00E46B9C">
          <w:rPr>
            <w:rStyle w:val="Hipervnculo"/>
          </w:rPr>
          <w:t>http://gabinetedeinformatica.net/wp15/2008/06/15/sitios-de-redes-socialesdefinicion-historia-y-erudicion-ii/</w:t>
        </w:r>
      </w:hyperlink>
      <w:r>
        <w:t xml:space="preserve"> </w:t>
      </w:r>
    </w:p>
  </w:footnote>
  <w:footnote w:id="3">
    <w:p w14:paraId="5F362A80" w14:textId="7194BD97" w:rsidR="00433CA5" w:rsidRDefault="00433CA5">
      <w:pPr>
        <w:pStyle w:val="Textonotapie"/>
      </w:pPr>
      <w:r>
        <w:rPr>
          <w:rStyle w:val="Refdenotaalpie"/>
        </w:rPr>
        <w:footnoteRef/>
      </w:r>
      <w:r>
        <w:t xml:space="preserve"> </w:t>
      </w:r>
      <w:r w:rsidRPr="00433CA5">
        <w:t xml:space="preserve">Roig, H. (2017). La cultura de la conectividad: una historia crítica de las redes sociales. Virtualidad, Educación y Ciencia, 8(14), 200-202. </w:t>
      </w:r>
      <w:hyperlink r:id="rId3" w:history="1">
        <w:r w:rsidRPr="00E46B9C">
          <w:rPr>
            <w:rStyle w:val="Hipervnculo"/>
          </w:rPr>
          <w:t>file:///C:/Users/agust/Downloads/Dialnet-LaCulturaDeLaConectividad-6047134.pdf</w:t>
        </w:r>
      </w:hyperlink>
      <w:r>
        <w:t xml:space="preserve"> </w:t>
      </w:r>
    </w:p>
  </w:footnote>
  <w:footnote w:id="4">
    <w:p w14:paraId="4EF46FC0" w14:textId="07C8B792" w:rsidR="000C30C1" w:rsidRDefault="000C30C1">
      <w:pPr>
        <w:pStyle w:val="Textonotapie"/>
      </w:pPr>
      <w:r>
        <w:rPr>
          <w:rStyle w:val="Refdenotaalpie"/>
        </w:rPr>
        <w:footnoteRef/>
      </w:r>
      <w:r>
        <w:t xml:space="preserve"> Registro Nacional de Población e Identidad, </w:t>
      </w:r>
      <w:r w:rsidRPr="000C30C1">
        <w:t>Derecho a la identidad, la puerta de acceso a tus derechos</w:t>
      </w:r>
      <w:r>
        <w:t xml:space="preserve">. Sitio Web: </w:t>
      </w:r>
      <w:hyperlink r:id="rId4" w:history="1">
        <w:r w:rsidRPr="00E46B9C">
          <w:rPr>
            <w:rStyle w:val="Hipervnculo"/>
          </w:rPr>
          <w:t>https://www.gob.mx/segob/renapo/acciones-y-programas/derecho-a-la-identidad-la-puerta-de-acceso-a-tus-derechos</w:t>
        </w:r>
      </w:hyperlink>
      <w:r>
        <w:t xml:space="preserve"> </w:t>
      </w:r>
    </w:p>
  </w:footnote>
  <w:footnote w:id="5">
    <w:p w14:paraId="14E67C9F" w14:textId="3432E8C9" w:rsidR="00924C3A" w:rsidRDefault="00924C3A">
      <w:pPr>
        <w:pStyle w:val="Textonotapie"/>
      </w:pPr>
      <w:r>
        <w:rPr>
          <w:rStyle w:val="Refdenotaalpie"/>
        </w:rPr>
        <w:footnoteRef/>
      </w:r>
      <w:r>
        <w:t xml:space="preserve"> </w:t>
      </w:r>
      <w:r w:rsidRPr="00924C3A">
        <w:t>Las ‘</w:t>
      </w:r>
      <w:proofErr w:type="spellStart"/>
      <w:r w:rsidRPr="00924C3A">
        <w:t>nenis</w:t>
      </w:r>
      <w:proofErr w:type="spellEnd"/>
      <w:r w:rsidRPr="00924C3A">
        <w:t>’ aportan más de 9 millones de pesos diarios a la economía: UNAM</w:t>
      </w:r>
      <w:r>
        <w:t>, Noticieros Televisa</w:t>
      </w:r>
      <w:r w:rsidR="00FF2B5C">
        <w:t xml:space="preserve">, fecha de consulta </w:t>
      </w:r>
      <w:r w:rsidR="00FF2B5C" w:rsidRPr="00FF2B5C">
        <w:t>19 DE MARZO DE 2021</w:t>
      </w:r>
      <w:r>
        <w:t xml:space="preserve"> </w:t>
      </w:r>
      <w:hyperlink r:id="rId5" w:history="1">
        <w:r w:rsidR="00FF2B5C" w:rsidRPr="00E46B9C">
          <w:rPr>
            <w:rStyle w:val="Hipervnculo"/>
          </w:rPr>
          <w:t>https://noticieros.televisa.com/historia/nenis-aportan-9-millones-de-pesos-diarios-a-la-economia/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9E7A" w14:textId="77777777" w:rsidR="00C672C8" w:rsidRPr="00D778A5" w:rsidRDefault="00C672C8" w:rsidP="00C672C8">
    <w:pPr>
      <w:pStyle w:val="Encabezado"/>
      <w:rPr>
        <w:b/>
        <w:color w:val="800000"/>
        <w:sz w:val="20"/>
        <w:szCs w:val="20"/>
      </w:rPr>
    </w:pPr>
    <w:r w:rsidRPr="00D778A5">
      <w:rPr>
        <w:noProof/>
        <w:sz w:val="20"/>
        <w:szCs w:val="20"/>
      </w:rPr>
      <w:drawing>
        <wp:anchor distT="0" distB="0" distL="114300" distR="114300" simplePos="0" relativeHeight="251660288" behindDoc="1" locked="0" layoutInCell="1" allowOverlap="1" wp14:anchorId="7780EB05" wp14:editId="27C507DE">
          <wp:simplePos x="0" y="0"/>
          <wp:positionH relativeFrom="column">
            <wp:posOffset>4495165</wp:posOffset>
          </wp:positionH>
          <wp:positionV relativeFrom="paragraph">
            <wp:posOffset>-185420</wp:posOffset>
          </wp:positionV>
          <wp:extent cx="990600" cy="990600"/>
          <wp:effectExtent l="0" t="0" r="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8A5">
      <w:rPr>
        <w:noProof/>
        <w:sz w:val="20"/>
        <w:szCs w:val="20"/>
      </w:rPr>
      <w:drawing>
        <wp:anchor distT="0" distB="0" distL="114300" distR="114300" simplePos="0" relativeHeight="251659264" behindDoc="0" locked="0" layoutInCell="1" allowOverlap="1" wp14:anchorId="4CCB9C99" wp14:editId="3A438854">
          <wp:simplePos x="0" y="0"/>
          <wp:positionH relativeFrom="column">
            <wp:posOffset>-470535</wp:posOffset>
          </wp:positionH>
          <wp:positionV relativeFrom="paragraph">
            <wp:posOffset>-74930</wp:posOffset>
          </wp:positionV>
          <wp:extent cx="1952625" cy="687070"/>
          <wp:effectExtent l="0" t="0" r="9525" b="0"/>
          <wp:wrapTopAndBottom/>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C6ED5" w14:textId="20659705" w:rsidR="00C672C8" w:rsidRPr="00D778A5" w:rsidRDefault="00C672C8" w:rsidP="00C672C8">
    <w:pPr>
      <w:pStyle w:val="Encabezado"/>
      <w:jc w:val="center"/>
      <w:rPr>
        <w:b/>
        <w:color w:val="800000"/>
        <w:sz w:val="20"/>
        <w:szCs w:val="20"/>
      </w:rPr>
    </w:pPr>
    <w:r w:rsidRPr="00D778A5">
      <w:rPr>
        <w:b/>
        <w:color w:val="800000"/>
        <w:sz w:val="20"/>
        <w:szCs w:val="20"/>
      </w:rPr>
      <w:t>“202</w:t>
    </w:r>
    <w:r w:rsidR="00D778A5" w:rsidRPr="00D778A5">
      <w:rPr>
        <w:b/>
        <w:color w:val="800000"/>
        <w:sz w:val="20"/>
        <w:szCs w:val="20"/>
      </w:rPr>
      <w:t>2</w:t>
    </w:r>
    <w:r w:rsidRPr="00D778A5">
      <w:rPr>
        <w:b/>
        <w:color w:val="800000"/>
        <w:sz w:val="20"/>
        <w:szCs w:val="20"/>
      </w:rPr>
      <w:t>. Año de</w:t>
    </w:r>
    <w:r w:rsidR="00D778A5" w:rsidRPr="00D778A5">
      <w:rPr>
        <w:b/>
        <w:color w:val="800000"/>
        <w:sz w:val="20"/>
        <w:szCs w:val="20"/>
      </w:rPr>
      <w:t>l Quincentenario de la Fundación de Toluca de Lerdo, Capital del Estado de México”.</w:t>
    </w:r>
  </w:p>
  <w:p w14:paraId="0C74CA48" w14:textId="77777777" w:rsidR="00C672C8" w:rsidRDefault="00C672C8" w:rsidP="00C672C8">
    <w:pPr>
      <w:pStyle w:val="Encabezado"/>
    </w:pPr>
  </w:p>
  <w:p w14:paraId="0FC323E2" w14:textId="77777777" w:rsidR="00C672C8" w:rsidRDefault="00C672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0E"/>
    <w:rsid w:val="000149AA"/>
    <w:rsid w:val="00065AB9"/>
    <w:rsid w:val="000666CE"/>
    <w:rsid w:val="000C30C1"/>
    <w:rsid w:val="000D7CF9"/>
    <w:rsid w:val="00102BA8"/>
    <w:rsid w:val="00115699"/>
    <w:rsid w:val="001202C1"/>
    <w:rsid w:val="00124B3F"/>
    <w:rsid w:val="0013168E"/>
    <w:rsid w:val="00136E60"/>
    <w:rsid w:val="0017466D"/>
    <w:rsid w:val="00193E5F"/>
    <w:rsid w:val="001C57FF"/>
    <w:rsid w:val="001F3A96"/>
    <w:rsid w:val="00210049"/>
    <w:rsid w:val="002321F5"/>
    <w:rsid w:val="00235885"/>
    <w:rsid w:val="002449C3"/>
    <w:rsid w:val="00251EE6"/>
    <w:rsid w:val="0025586B"/>
    <w:rsid w:val="002678C8"/>
    <w:rsid w:val="00292D7F"/>
    <w:rsid w:val="00294CD2"/>
    <w:rsid w:val="002960F1"/>
    <w:rsid w:val="002A357E"/>
    <w:rsid w:val="00345097"/>
    <w:rsid w:val="00350FD8"/>
    <w:rsid w:val="00352DD4"/>
    <w:rsid w:val="003619F2"/>
    <w:rsid w:val="00380178"/>
    <w:rsid w:val="00395E0B"/>
    <w:rsid w:val="003B06DE"/>
    <w:rsid w:val="003B2ABA"/>
    <w:rsid w:val="003C7733"/>
    <w:rsid w:val="003C7CA9"/>
    <w:rsid w:val="003D28DA"/>
    <w:rsid w:val="00403573"/>
    <w:rsid w:val="0042682A"/>
    <w:rsid w:val="00433CA5"/>
    <w:rsid w:val="0044203C"/>
    <w:rsid w:val="0046028D"/>
    <w:rsid w:val="0046294C"/>
    <w:rsid w:val="0047390A"/>
    <w:rsid w:val="004E2B83"/>
    <w:rsid w:val="004E759B"/>
    <w:rsid w:val="004F6CFB"/>
    <w:rsid w:val="00526D95"/>
    <w:rsid w:val="00541EA7"/>
    <w:rsid w:val="00567255"/>
    <w:rsid w:val="00577786"/>
    <w:rsid w:val="005E7695"/>
    <w:rsid w:val="006007D4"/>
    <w:rsid w:val="006601CD"/>
    <w:rsid w:val="00680274"/>
    <w:rsid w:val="006D63AB"/>
    <w:rsid w:val="006F2591"/>
    <w:rsid w:val="0071455B"/>
    <w:rsid w:val="00744C04"/>
    <w:rsid w:val="00754CB2"/>
    <w:rsid w:val="00786AF9"/>
    <w:rsid w:val="007A31BB"/>
    <w:rsid w:val="007D3CFA"/>
    <w:rsid w:val="0080097C"/>
    <w:rsid w:val="0082392D"/>
    <w:rsid w:val="008902C7"/>
    <w:rsid w:val="008912E4"/>
    <w:rsid w:val="00897EAE"/>
    <w:rsid w:val="008A2CE3"/>
    <w:rsid w:val="008B2E5B"/>
    <w:rsid w:val="008C77BA"/>
    <w:rsid w:val="008D6074"/>
    <w:rsid w:val="008E3036"/>
    <w:rsid w:val="00904672"/>
    <w:rsid w:val="00911721"/>
    <w:rsid w:val="00913351"/>
    <w:rsid w:val="00924C3A"/>
    <w:rsid w:val="00927802"/>
    <w:rsid w:val="009327B4"/>
    <w:rsid w:val="00966890"/>
    <w:rsid w:val="00987AB6"/>
    <w:rsid w:val="009A6B93"/>
    <w:rsid w:val="009D50AC"/>
    <w:rsid w:val="009F15D3"/>
    <w:rsid w:val="009F7989"/>
    <w:rsid w:val="00A1115A"/>
    <w:rsid w:val="00A145E3"/>
    <w:rsid w:val="00A20DB3"/>
    <w:rsid w:val="00A35AA0"/>
    <w:rsid w:val="00A47D0E"/>
    <w:rsid w:val="00A81598"/>
    <w:rsid w:val="00A91F7F"/>
    <w:rsid w:val="00AC0F45"/>
    <w:rsid w:val="00B008B1"/>
    <w:rsid w:val="00B17D58"/>
    <w:rsid w:val="00B33C4E"/>
    <w:rsid w:val="00B57CDB"/>
    <w:rsid w:val="00B627AD"/>
    <w:rsid w:val="00B70A5A"/>
    <w:rsid w:val="00B751DB"/>
    <w:rsid w:val="00BC4671"/>
    <w:rsid w:val="00C15550"/>
    <w:rsid w:val="00C3254A"/>
    <w:rsid w:val="00C37841"/>
    <w:rsid w:val="00C63B27"/>
    <w:rsid w:val="00C672C8"/>
    <w:rsid w:val="00C70B7B"/>
    <w:rsid w:val="00C74E34"/>
    <w:rsid w:val="00C91964"/>
    <w:rsid w:val="00C91E7B"/>
    <w:rsid w:val="00CC3D4B"/>
    <w:rsid w:val="00D32F2E"/>
    <w:rsid w:val="00D61FA6"/>
    <w:rsid w:val="00D73CCB"/>
    <w:rsid w:val="00D778A5"/>
    <w:rsid w:val="00DC6BA1"/>
    <w:rsid w:val="00E37A42"/>
    <w:rsid w:val="00E43996"/>
    <w:rsid w:val="00E446BA"/>
    <w:rsid w:val="00E66549"/>
    <w:rsid w:val="00E66B5D"/>
    <w:rsid w:val="00E70AE9"/>
    <w:rsid w:val="00E91B04"/>
    <w:rsid w:val="00EA3E69"/>
    <w:rsid w:val="00EB56C1"/>
    <w:rsid w:val="00F544B7"/>
    <w:rsid w:val="00F74E79"/>
    <w:rsid w:val="00FA127B"/>
    <w:rsid w:val="00FC2086"/>
    <w:rsid w:val="00FF2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5194"/>
  <w15:chartTrackingRefBased/>
  <w15:docId w15:val="{155020B5-E303-4F00-ACC8-1E3BAD75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802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0274"/>
    <w:rPr>
      <w:sz w:val="20"/>
      <w:szCs w:val="20"/>
    </w:rPr>
  </w:style>
  <w:style w:type="character" w:styleId="Refdenotaalpie">
    <w:name w:val="footnote reference"/>
    <w:basedOn w:val="Fuentedeprrafopredeter"/>
    <w:uiPriority w:val="99"/>
    <w:semiHidden/>
    <w:unhideWhenUsed/>
    <w:rsid w:val="00680274"/>
    <w:rPr>
      <w:vertAlign w:val="superscript"/>
    </w:rPr>
  </w:style>
  <w:style w:type="character" w:styleId="Hipervnculo">
    <w:name w:val="Hyperlink"/>
    <w:basedOn w:val="Fuentedeprrafopredeter"/>
    <w:uiPriority w:val="99"/>
    <w:unhideWhenUsed/>
    <w:rsid w:val="009D50AC"/>
    <w:rPr>
      <w:color w:val="0563C1" w:themeColor="hyperlink"/>
      <w:u w:val="single"/>
    </w:rPr>
  </w:style>
  <w:style w:type="character" w:styleId="Mencinsinresolver">
    <w:name w:val="Unresolved Mention"/>
    <w:basedOn w:val="Fuentedeprrafopredeter"/>
    <w:uiPriority w:val="99"/>
    <w:semiHidden/>
    <w:unhideWhenUsed/>
    <w:rsid w:val="009D50AC"/>
    <w:rPr>
      <w:color w:val="605E5C"/>
      <w:shd w:val="clear" w:color="auto" w:fill="E1DFDD"/>
    </w:rPr>
  </w:style>
  <w:style w:type="paragraph" w:styleId="Encabezado">
    <w:name w:val="header"/>
    <w:basedOn w:val="Normal"/>
    <w:link w:val="EncabezadoCar"/>
    <w:uiPriority w:val="99"/>
    <w:unhideWhenUsed/>
    <w:rsid w:val="00C672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2C8"/>
  </w:style>
  <w:style w:type="paragraph" w:styleId="Piedepgina">
    <w:name w:val="footer"/>
    <w:basedOn w:val="Normal"/>
    <w:link w:val="PiedepginaCar"/>
    <w:uiPriority w:val="99"/>
    <w:unhideWhenUsed/>
    <w:rsid w:val="00C672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821094">
      <w:bodyDiv w:val="1"/>
      <w:marLeft w:val="0"/>
      <w:marRight w:val="0"/>
      <w:marTop w:val="0"/>
      <w:marBottom w:val="0"/>
      <w:divBdr>
        <w:top w:val="none" w:sz="0" w:space="0" w:color="auto"/>
        <w:left w:val="none" w:sz="0" w:space="0" w:color="auto"/>
        <w:bottom w:val="none" w:sz="0" w:space="0" w:color="auto"/>
        <w:right w:val="none" w:sz="0" w:space="0" w:color="auto"/>
      </w:divBdr>
      <w:divsChild>
        <w:div w:id="1045983732">
          <w:marLeft w:val="0"/>
          <w:marRight w:val="0"/>
          <w:marTop w:val="15"/>
          <w:marBottom w:val="0"/>
          <w:divBdr>
            <w:top w:val="single" w:sz="48" w:space="0" w:color="auto"/>
            <w:left w:val="single" w:sz="48" w:space="0" w:color="auto"/>
            <w:bottom w:val="single" w:sz="48" w:space="0" w:color="auto"/>
            <w:right w:val="single" w:sz="48" w:space="0" w:color="auto"/>
          </w:divBdr>
          <w:divsChild>
            <w:div w:id="1808860739">
              <w:marLeft w:val="0"/>
              <w:marRight w:val="0"/>
              <w:marTop w:val="0"/>
              <w:marBottom w:val="0"/>
              <w:divBdr>
                <w:top w:val="none" w:sz="0" w:space="0" w:color="auto"/>
                <w:left w:val="none" w:sz="0" w:space="0" w:color="auto"/>
                <w:bottom w:val="none" w:sz="0" w:space="0" w:color="auto"/>
                <w:right w:val="none" w:sz="0" w:space="0" w:color="auto"/>
              </w:divBdr>
            </w:div>
          </w:divsChild>
        </w:div>
        <w:div w:id="2037074491">
          <w:marLeft w:val="0"/>
          <w:marRight w:val="0"/>
          <w:marTop w:val="15"/>
          <w:marBottom w:val="0"/>
          <w:divBdr>
            <w:top w:val="single" w:sz="48" w:space="0" w:color="auto"/>
            <w:left w:val="single" w:sz="48" w:space="0" w:color="auto"/>
            <w:bottom w:val="single" w:sz="48" w:space="0" w:color="auto"/>
            <w:right w:val="single" w:sz="48" w:space="0" w:color="auto"/>
          </w:divBdr>
          <w:divsChild>
            <w:div w:id="14619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agust/Downloads/Dialnet-LaCulturaDeLaConectividad-6047134.pdf" TargetMode="External"/><Relationship Id="rId2" Type="http://schemas.openxmlformats.org/officeDocument/2006/relationships/hyperlink" Target="http://gabinetedeinformatica.net/wp15/2008/06/15/sitios-de-redes-socialesdefinicion-historia-y-erudicion-ii/" TargetMode="External"/><Relationship Id="rId1" Type="http://schemas.openxmlformats.org/officeDocument/2006/relationships/hyperlink" Target="http://gabinetedeinformatica.net/wp15/2008/06/12/sitios-de-redes-socialesdefinicion-historia-y-ayuda-a-su-estudio-i/" TargetMode="External"/><Relationship Id="rId5" Type="http://schemas.openxmlformats.org/officeDocument/2006/relationships/hyperlink" Target="https://noticieros.televisa.com/historia/nenis-aportan-9-millones-de-pesos-diarios-a-la-economia/" TargetMode="External"/><Relationship Id="rId4" Type="http://schemas.openxmlformats.org/officeDocument/2006/relationships/hyperlink" Target="https://www.gob.mx/segob/renapo/acciones-y-programas/derecho-a-la-identidad-la-puerta-de-acceso-a-tus-derech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12A1-B763-4D6D-A39E-11BA2583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2874</Words>
  <Characters>15810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Toledo Almazan</dc:creator>
  <cp:keywords/>
  <dc:description/>
  <cp:lastModifiedBy>PRODESK</cp:lastModifiedBy>
  <cp:revision>2</cp:revision>
  <cp:lastPrinted>2022-02-04T17:06:00Z</cp:lastPrinted>
  <dcterms:created xsi:type="dcterms:W3CDTF">2022-02-08T18:26:00Z</dcterms:created>
  <dcterms:modified xsi:type="dcterms:W3CDTF">2022-02-08T18:26:00Z</dcterms:modified>
</cp:coreProperties>
</file>