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4D954" w14:textId="02B3A516" w:rsidR="00BC14DD" w:rsidRPr="00B30A39" w:rsidRDefault="00451E7D" w:rsidP="00B30A39">
      <w:pPr>
        <w:widowControl w:val="0"/>
        <w:pBdr>
          <w:top w:val="nil"/>
          <w:left w:val="nil"/>
          <w:bottom w:val="nil"/>
          <w:right w:val="nil"/>
          <w:between w:val="nil"/>
        </w:pBdr>
        <w:spacing w:after="0" w:line="340" w:lineRule="exact"/>
        <w:jc w:val="right"/>
        <w:rPr>
          <w:rFonts w:ascii="Arial" w:eastAsia="Arial" w:hAnsi="Arial" w:cs="Arial"/>
          <w:color w:val="000000"/>
          <w:sz w:val="24"/>
          <w:szCs w:val="24"/>
        </w:rPr>
      </w:pPr>
      <w:bookmarkStart w:id="0" w:name="_GoBack"/>
      <w:bookmarkEnd w:id="0"/>
      <w:r w:rsidRPr="00B30A39">
        <w:rPr>
          <w:rFonts w:ascii="Arial" w:eastAsia="Arial" w:hAnsi="Arial" w:cs="Arial"/>
          <w:color w:val="000000"/>
          <w:sz w:val="24"/>
          <w:szCs w:val="24"/>
        </w:rPr>
        <w:t>Toluca de Lerdo, México, a</w:t>
      </w:r>
      <w:r w:rsidR="002C4C46">
        <w:rPr>
          <w:rFonts w:ascii="Arial" w:eastAsia="Arial" w:hAnsi="Arial" w:cs="Arial"/>
          <w:color w:val="000000"/>
          <w:sz w:val="24"/>
          <w:szCs w:val="24"/>
        </w:rPr>
        <w:t xml:space="preserve"> 3</w:t>
      </w:r>
      <w:r w:rsidRPr="00B30A39">
        <w:rPr>
          <w:rFonts w:ascii="Arial" w:eastAsia="Arial" w:hAnsi="Arial" w:cs="Arial"/>
          <w:color w:val="000000"/>
          <w:sz w:val="24"/>
          <w:szCs w:val="24"/>
        </w:rPr>
        <w:t xml:space="preserve"> de </w:t>
      </w:r>
      <w:r w:rsidR="002C4C46">
        <w:rPr>
          <w:rFonts w:ascii="Arial" w:eastAsia="Arial" w:hAnsi="Arial" w:cs="Arial"/>
          <w:color w:val="000000"/>
          <w:sz w:val="24"/>
          <w:szCs w:val="24"/>
        </w:rPr>
        <w:t>noviemb</w:t>
      </w:r>
      <w:r w:rsidRPr="00B30A39">
        <w:rPr>
          <w:rFonts w:ascii="Arial" w:eastAsia="Arial" w:hAnsi="Arial" w:cs="Arial"/>
          <w:color w:val="000000"/>
          <w:sz w:val="24"/>
          <w:szCs w:val="24"/>
        </w:rPr>
        <w:t>re</w:t>
      </w:r>
      <w:r w:rsidR="00BC14DD" w:rsidRPr="00B30A39">
        <w:rPr>
          <w:rFonts w:ascii="Arial" w:eastAsia="Arial" w:hAnsi="Arial" w:cs="Arial"/>
          <w:color w:val="000000"/>
          <w:sz w:val="24"/>
          <w:szCs w:val="24"/>
        </w:rPr>
        <w:t xml:space="preserve"> de 2022.</w:t>
      </w:r>
    </w:p>
    <w:p w14:paraId="6B225C6E" w14:textId="77777777" w:rsidR="00BC14DD" w:rsidRPr="00B30A39" w:rsidRDefault="00BC14DD" w:rsidP="00B30A39">
      <w:pPr>
        <w:spacing w:after="0" w:line="340" w:lineRule="exact"/>
        <w:jc w:val="both"/>
        <w:rPr>
          <w:rFonts w:ascii="Arial" w:eastAsia="Arial" w:hAnsi="Arial" w:cs="Arial"/>
          <w:b/>
          <w:sz w:val="24"/>
          <w:szCs w:val="24"/>
        </w:rPr>
      </w:pPr>
    </w:p>
    <w:p w14:paraId="0E2582CC" w14:textId="77777777" w:rsidR="00451E7D" w:rsidRPr="00B30A39" w:rsidRDefault="00451E7D" w:rsidP="00B30A39">
      <w:pPr>
        <w:spacing w:after="0" w:line="340" w:lineRule="exact"/>
        <w:jc w:val="both"/>
        <w:rPr>
          <w:rFonts w:ascii="Arial" w:eastAsia="Arial" w:hAnsi="Arial" w:cs="Arial"/>
          <w:b/>
          <w:sz w:val="24"/>
          <w:szCs w:val="24"/>
        </w:rPr>
      </w:pPr>
      <w:r w:rsidRPr="00B30A39">
        <w:rPr>
          <w:rFonts w:ascii="Arial" w:eastAsia="Arial" w:hAnsi="Arial" w:cs="Arial"/>
          <w:b/>
          <w:sz w:val="24"/>
          <w:szCs w:val="24"/>
        </w:rPr>
        <w:t xml:space="preserve">DIPUTADO ENRIQUE EDGARDO JACOB ROCHA </w:t>
      </w:r>
    </w:p>
    <w:p w14:paraId="50177FBC" w14:textId="77777777" w:rsidR="00451E7D" w:rsidRPr="00B30A39" w:rsidRDefault="00451E7D" w:rsidP="00B30A39">
      <w:pPr>
        <w:spacing w:after="0" w:line="340" w:lineRule="exact"/>
        <w:jc w:val="both"/>
        <w:rPr>
          <w:rFonts w:ascii="Arial" w:eastAsia="Arial" w:hAnsi="Arial" w:cs="Arial"/>
          <w:b/>
          <w:sz w:val="24"/>
          <w:szCs w:val="24"/>
        </w:rPr>
      </w:pPr>
      <w:r w:rsidRPr="00B30A39">
        <w:rPr>
          <w:rFonts w:ascii="Arial" w:eastAsia="Arial" w:hAnsi="Arial" w:cs="Arial"/>
          <w:b/>
          <w:sz w:val="24"/>
          <w:szCs w:val="24"/>
        </w:rPr>
        <w:t xml:space="preserve">PRESIDENTE DE LA DIRECTIVA DE LA LXI LEGISLATURA </w:t>
      </w:r>
    </w:p>
    <w:p w14:paraId="308C2EE8" w14:textId="77777777" w:rsidR="00451E7D" w:rsidRPr="00B30A39" w:rsidRDefault="00451E7D" w:rsidP="00B30A39">
      <w:pPr>
        <w:spacing w:after="0" w:line="340" w:lineRule="exact"/>
        <w:jc w:val="both"/>
        <w:rPr>
          <w:rFonts w:ascii="Arial" w:eastAsia="Arial" w:hAnsi="Arial" w:cs="Arial"/>
          <w:b/>
          <w:sz w:val="24"/>
          <w:szCs w:val="24"/>
        </w:rPr>
      </w:pPr>
      <w:r w:rsidRPr="00B30A39">
        <w:rPr>
          <w:rFonts w:ascii="Arial" w:eastAsia="Arial" w:hAnsi="Arial" w:cs="Arial"/>
          <w:b/>
          <w:sz w:val="24"/>
          <w:szCs w:val="24"/>
        </w:rPr>
        <w:t>DEL ESTADO DE MÉXICO</w:t>
      </w:r>
    </w:p>
    <w:p w14:paraId="0CF04B6F" w14:textId="77777777" w:rsidR="00451E7D" w:rsidRPr="00B30A39" w:rsidRDefault="00451E7D" w:rsidP="00B30A39">
      <w:pPr>
        <w:spacing w:after="0" w:line="340" w:lineRule="exact"/>
        <w:jc w:val="both"/>
        <w:rPr>
          <w:rFonts w:ascii="Arial" w:eastAsia="Arial" w:hAnsi="Arial" w:cs="Arial"/>
          <w:b/>
          <w:sz w:val="24"/>
          <w:szCs w:val="24"/>
        </w:rPr>
      </w:pPr>
      <w:r w:rsidRPr="00B30A39">
        <w:rPr>
          <w:rFonts w:ascii="Arial" w:eastAsia="Arial" w:hAnsi="Arial" w:cs="Arial"/>
          <w:b/>
          <w:sz w:val="24"/>
          <w:szCs w:val="24"/>
        </w:rPr>
        <w:t>P R E S E N T E.</w:t>
      </w:r>
    </w:p>
    <w:p w14:paraId="1ADA64C0" w14:textId="77777777" w:rsidR="00BC14DD" w:rsidRPr="00B30A39" w:rsidRDefault="00BC14DD" w:rsidP="00B30A39">
      <w:pPr>
        <w:spacing w:after="0" w:line="340" w:lineRule="exact"/>
        <w:jc w:val="both"/>
        <w:rPr>
          <w:rFonts w:ascii="Arial" w:eastAsia="Arial" w:hAnsi="Arial" w:cs="Arial"/>
          <w:sz w:val="24"/>
          <w:szCs w:val="24"/>
        </w:rPr>
      </w:pPr>
    </w:p>
    <w:p w14:paraId="4757DBC3" w14:textId="0F9706EE" w:rsidR="00BC14DD" w:rsidRPr="00B30A39" w:rsidRDefault="00BC14DD" w:rsidP="00B30A39">
      <w:pPr>
        <w:spacing w:after="0" w:line="340" w:lineRule="exact"/>
        <w:jc w:val="both"/>
        <w:rPr>
          <w:rFonts w:ascii="Arial" w:hAnsi="Arial" w:cs="Arial"/>
          <w:sz w:val="24"/>
          <w:szCs w:val="24"/>
        </w:rPr>
      </w:pPr>
      <w:r w:rsidRPr="00B30A39">
        <w:rPr>
          <w:rFonts w:ascii="Arial" w:eastAsia="Arial" w:hAnsi="Arial" w:cs="Arial"/>
          <w:sz w:val="24"/>
          <w:szCs w:val="24"/>
        </w:rPr>
        <w:t xml:space="preserve">Diputado </w:t>
      </w:r>
      <w:r w:rsidRPr="00B30A39">
        <w:rPr>
          <w:rFonts w:ascii="Arial" w:eastAsia="Arial" w:hAnsi="Arial" w:cs="Arial"/>
          <w:b/>
          <w:sz w:val="24"/>
          <w:szCs w:val="24"/>
        </w:rPr>
        <w:t>Emiliano Aguirre Cruz</w:t>
      </w:r>
      <w:r w:rsidRPr="00B30A39">
        <w:rPr>
          <w:rFonts w:ascii="Arial" w:eastAsia="Arial" w:hAnsi="Arial" w:cs="Arial"/>
          <w:sz w:val="24"/>
          <w:szCs w:val="24"/>
        </w:rPr>
        <w:t xml:space="preserve">, </w:t>
      </w:r>
      <w:r w:rsidRPr="00B30A39">
        <w:rPr>
          <w:rFonts w:ascii="Arial" w:hAnsi="Arial" w:cs="Arial"/>
          <w:sz w:val="24"/>
          <w:szCs w:val="24"/>
        </w:rPr>
        <w:t>integrante del Grupo Parlamentario de Morena y en su nombre, con fundamento en lo dispuesto en los artículos 6, 71 fracción III de la Constitución Política de los Estados Unidos Mexicanos; artículo 51 fracción II; 57 y 61 fracción I de la Constitución Política del Estado Libre y Soberano de México; 28 fracción I; 38 fracción II; 79</w:t>
      </w:r>
      <w:r w:rsidR="002C4C46">
        <w:rPr>
          <w:rFonts w:ascii="Arial" w:hAnsi="Arial" w:cs="Arial"/>
          <w:sz w:val="24"/>
          <w:szCs w:val="24"/>
        </w:rPr>
        <w:t xml:space="preserve"> y</w:t>
      </w:r>
      <w:r w:rsidRPr="00B30A39">
        <w:rPr>
          <w:rFonts w:ascii="Arial" w:hAnsi="Arial" w:cs="Arial"/>
          <w:sz w:val="24"/>
          <w:szCs w:val="24"/>
        </w:rPr>
        <w:t xml:space="preserve"> 81 de la Ley Orgánica del Poder Legislativo del Estado Libre y Soberano de México, así como 68 del Reglamento del Poder Legislativo del Estado Libre y Soberano de México, someto a la más alta consideración de esta Honorable Soberanía, la presente </w:t>
      </w:r>
      <w:bookmarkStart w:id="1" w:name="_Hlk92970512"/>
      <w:r w:rsidRPr="00B30A39">
        <w:rPr>
          <w:rFonts w:ascii="Arial" w:hAnsi="Arial" w:cs="Arial"/>
          <w:b/>
          <w:bCs/>
          <w:sz w:val="24"/>
          <w:szCs w:val="24"/>
        </w:rPr>
        <w:t>Iniciativa con Proyecto de Decreto por el que</w:t>
      </w:r>
      <w:bookmarkEnd w:id="1"/>
      <w:r w:rsidRPr="00B30A39">
        <w:rPr>
          <w:rFonts w:ascii="Arial" w:hAnsi="Arial" w:cs="Arial"/>
          <w:b/>
          <w:bCs/>
          <w:sz w:val="24"/>
          <w:szCs w:val="24"/>
        </w:rPr>
        <w:t xml:space="preserve"> se reforman y adicionan diversas disposiciones legales</w:t>
      </w:r>
      <w:r w:rsidR="00692F2E" w:rsidRPr="00B30A39">
        <w:rPr>
          <w:rFonts w:ascii="Arial" w:hAnsi="Arial" w:cs="Arial"/>
          <w:b/>
          <w:bCs/>
          <w:sz w:val="24"/>
          <w:szCs w:val="24"/>
        </w:rPr>
        <w:t xml:space="preserve"> </w:t>
      </w:r>
      <w:r w:rsidRPr="00B30A39">
        <w:rPr>
          <w:rFonts w:ascii="Arial" w:hAnsi="Arial" w:cs="Arial"/>
          <w:b/>
          <w:bCs/>
          <w:sz w:val="24"/>
          <w:szCs w:val="24"/>
        </w:rPr>
        <w:t>la Ley del Seguro de Desempleo para el Estado de México y la Ley del Trabajo de los Servidores Públicos del Estado y Municipios</w:t>
      </w:r>
      <w:r w:rsidRPr="00B30A39">
        <w:rPr>
          <w:rFonts w:ascii="Arial" w:hAnsi="Arial" w:cs="Arial"/>
          <w:bCs/>
          <w:sz w:val="24"/>
          <w:szCs w:val="24"/>
        </w:rPr>
        <w:t xml:space="preserve">, </w:t>
      </w:r>
      <w:r w:rsidRPr="00B30A39">
        <w:rPr>
          <w:rFonts w:ascii="Arial" w:hAnsi="Arial" w:cs="Arial"/>
          <w:sz w:val="24"/>
          <w:szCs w:val="24"/>
        </w:rPr>
        <w:t>al tenor de la siguiente:</w:t>
      </w:r>
    </w:p>
    <w:p w14:paraId="1EC2EF60" w14:textId="77777777" w:rsidR="00692F2E" w:rsidRPr="00B30A39" w:rsidRDefault="00692F2E" w:rsidP="00B30A39">
      <w:pPr>
        <w:spacing w:after="0" w:line="340" w:lineRule="exact"/>
        <w:rPr>
          <w:rFonts w:ascii="Arial" w:hAnsi="Arial" w:cs="Arial"/>
          <w:b/>
          <w:bCs/>
          <w:sz w:val="24"/>
          <w:szCs w:val="24"/>
        </w:rPr>
      </w:pPr>
    </w:p>
    <w:p w14:paraId="7DEAC033" w14:textId="6C233C08" w:rsidR="00BC14DD" w:rsidRPr="00B30A39" w:rsidRDefault="00BC14DD" w:rsidP="00B30A39">
      <w:pPr>
        <w:spacing w:after="0" w:line="340" w:lineRule="exact"/>
        <w:jc w:val="center"/>
        <w:rPr>
          <w:rFonts w:ascii="Arial" w:hAnsi="Arial" w:cs="Arial"/>
          <w:b/>
          <w:bCs/>
          <w:sz w:val="24"/>
          <w:szCs w:val="24"/>
        </w:rPr>
      </w:pPr>
      <w:r w:rsidRPr="00B30A39">
        <w:rPr>
          <w:rFonts w:ascii="Arial" w:hAnsi="Arial" w:cs="Arial"/>
          <w:b/>
          <w:bCs/>
          <w:sz w:val="24"/>
          <w:szCs w:val="24"/>
        </w:rPr>
        <w:t>EXPOSICIÓN DE MOTIVOS</w:t>
      </w:r>
    </w:p>
    <w:p w14:paraId="4264A95F" w14:textId="77777777" w:rsidR="00602CC2" w:rsidRPr="00B30A39" w:rsidRDefault="00602CC2" w:rsidP="00B30A39">
      <w:pPr>
        <w:pStyle w:val="Default"/>
        <w:spacing w:line="340" w:lineRule="exact"/>
      </w:pPr>
    </w:p>
    <w:p w14:paraId="31DC5512" w14:textId="6E6D24A2" w:rsidR="00BC14DD" w:rsidRPr="00B30A39" w:rsidRDefault="00602CC2" w:rsidP="00B30A39">
      <w:pPr>
        <w:pStyle w:val="Default"/>
        <w:spacing w:line="340" w:lineRule="exact"/>
        <w:jc w:val="both"/>
      </w:pPr>
      <w:r w:rsidRPr="00B30A39">
        <w:t xml:space="preserve">A partir del año 2020 el mundo enfrentó lo que es, probablemente, la más seria crisis sanitaria del último siglo con la aparición del virus </w:t>
      </w:r>
      <w:r w:rsidRPr="00B30A39">
        <w:rPr>
          <w:i/>
          <w:iCs/>
        </w:rPr>
        <w:t>SARS-CoV-2</w:t>
      </w:r>
      <w:r w:rsidRPr="00B30A39">
        <w:t xml:space="preserve"> mejor conocido como COVID19, pandemia que ha tenido un fuerte impacto negativo en la economía mundial, en nuestro país se decretó la “emergencia sanitaria” el día 30 de marzo del 2020, dando paso a un abrupto paro en las actividades económica y sociales durante abril- mayo, con una gradual reapertura a partir de junio</w:t>
      </w:r>
      <w:r w:rsidRPr="00B30A39">
        <w:rPr>
          <w:rStyle w:val="Refdenotaalpie"/>
        </w:rPr>
        <w:footnoteReference w:id="1"/>
      </w:r>
      <w:r w:rsidRPr="00B30A39">
        <w:t>.</w:t>
      </w:r>
      <w:r w:rsidR="003130D2" w:rsidRPr="00B30A39">
        <w:t xml:space="preserve"> </w:t>
      </w:r>
      <w:r w:rsidR="00692F2E" w:rsidRPr="00B30A39">
        <w:t>El impacto negativo sobre el mercado laboral a nivel nacional fue muy significativo, ya que, de acuerdo al INEGI, entre marzo y abril del 2020 se perdieron 12.5 millones de puestos de trabajo siendo los trabajadores informales absorbieron el mayor impacto.</w:t>
      </w:r>
    </w:p>
    <w:p w14:paraId="6CB866C8" w14:textId="4908E639" w:rsidR="00BC14DD" w:rsidRPr="00B30A39" w:rsidRDefault="00BC14DD" w:rsidP="00B30A39">
      <w:pPr>
        <w:spacing w:after="0" w:line="340" w:lineRule="exact"/>
        <w:jc w:val="both"/>
        <w:rPr>
          <w:rFonts w:ascii="Arial" w:hAnsi="Arial" w:cs="Arial"/>
          <w:sz w:val="24"/>
          <w:szCs w:val="24"/>
        </w:rPr>
      </w:pPr>
      <w:r w:rsidRPr="00B30A39">
        <w:rPr>
          <w:rFonts w:ascii="Arial" w:hAnsi="Arial" w:cs="Arial"/>
          <w:sz w:val="24"/>
          <w:szCs w:val="24"/>
        </w:rPr>
        <w:lastRenderedPageBreak/>
        <w:t xml:space="preserve">Tomando en consideración los criterios de organismos internacionales, </w:t>
      </w:r>
      <w:r w:rsidRPr="00B30A39">
        <w:rPr>
          <w:rFonts w:ascii="Arial" w:hAnsi="Arial" w:cs="Arial"/>
          <w:sz w:val="24"/>
          <w:szCs w:val="24"/>
          <w:u w:val="single"/>
        </w:rPr>
        <w:t>la protección ante el desempleo en el mundo se ha dado generalmente bajo cuatro mecanismos</w:t>
      </w:r>
      <w:r w:rsidRPr="00B30A39">
        <w:rPr>
          <w:rFonts w:ascii="Arial" w:hAnsi="Arial" w:cs="Arial"/>
          <w:sz w:val="24"/>
          <w:szCs w:val="24"/>
        </w:rPr>
        <w:t xml:space="preserve">, que son: la indemnización por despido, cuentas de ahorro individual por desempleo, </w:t>
      </w:r>
      <w:r w:rsidRPr="00B30A39">
        <w:rPr>
          <w:rFonts w:ascii="Arial" w:hAnsi="Arial" w:cs="Arial"/>
          <w:sz w:val="24"/>
          <w:szCs w:val="24"/>
          <w:u w:val="single"/>
        </w:rPr>
        <w:t>seguros de desempleo</w:t>
      </w:r>
      <w:r w:rsidRPr="00B30A39">
        <w:rPr>
          <w:rFonts w:ascii="Arial" w:hAnsi="Arial" w:cs="Arial"/>
          <w:sz w:val="24"/>
          <w:szCs w:val="24"/>
        </w:rPr>
        <w:t xml:space="preserve"> y la asistencia de desempleo, cuyas diferencias son básicamente la forma de ser financiadas, ya que algunas son a través de contribuciones ya sea de las empresas o el propio trabajador y otras son a través de recursos públicos. </w:t>
      </w:r>
    </w:p>
    <w:p w14:paraId="794BFF4A" w14:textId="77777777" w:rsidR="00BC14DD" w:rsidRPr="00B30A39" w:rsidRDefault="00BC14DD" w:rsidP="00B30A39">
      <w:pPr>
        <w:spacing w:after="0" w:line="340" w:lineRule="exact"/>
        <w:jc w:val="both"/>
        <w:rPr>
          <w:rFonts w:ascii="Arial" w:hAnsi="Arial" w:cs="Arial"/>
          <w:sz w:val="24"/>
          <w:szCs w:val="24"/>
        </w:rPr>
      </w:pPr>
    </w:p>
    <w:p w14:paraId="738DA4CD" w14:textId="77777777" w:rsidR="00BC14DD" w:rsidRPr="007077CB" w:rsidRDefault="00BC14DD" w:rsidP="00B30A39">
      <w:pPr>
        <w:spacing w:after="0" w:line="340" w:lineRule="exact"/>
        <w:jc w:val="both"/>
        <w:rPr>
          <w:rStyle w:val="Textoennegrita"/>
          <w:rFonts w:ascii="Arial" w:hAnsi="Arial" w:cs="Arial"/>
          <w:b w:val="0"/>
          <w:bCs w:val="0"/>
          <w:sz w:val="24"/>
          <w:szCs w:val="24"/>
          <w:shd w:val="clear" w:color="auto" w:fill="F6F9FC"/>
        </w:rPr>
      </w:pPr>
      <w:r w:rsidRPr="007077CB">
        <w:rPr>
          <w:rFonts w:ascii="Arial" w:hAnsi="Arial" w:cs="Arial"/>
          <w:sz w:val="24"/>
          <w:szCs w:val="24"/>
        </w:rPr>
        <w:t xml:space="preserve">El desempleo </w:t>
      </w:r>
      <w:r w:rsidRPr="007077CB">
        <w:rPr>
          <w:rStyle w:val="Textoennegrita"/>
          <w:rFonts w:ascii="Arial" w:hAnsi="Arial" w:cs="Arial"/>
          <w:b w:val="0"/>
          <w:bCs w:val="0"/>
          <w:sz w:val="24"/>
          <w:szCs w:val="24"/>
          <w:shd w:val="clear" w:color="auto" w:fill="F6F9FC"/>
        </w:rPr>
        <w:t xml:space="preserve">se trata de un desajuste en el mercado laboral, donde la oferta de trabajo (por parte de los trabajadores) es superior a la demanda de trabajo (por parte de las empresas o entes públicos), de esta forma podemos mencionar de manera enunciativa mas no limitativa </w:t>
      </w:r>
      <w:r w:rsidRPr="007077CB">
        <w:rPr>
          <w:rStyle w:val="Textoennegrita"/>
          <w:rFonts w:ascii="Arial" w:hAnsi="Arial" w:cs="Arial"/>
          <w:b w:val="0"/>
          <w:bCs w:val="0"/>
          <w:sz w:val="24"/>
          <w:szCs w:val="24"/>
          <w:u w:val="single"/>
          <w:shd w:val="clear" w:color="auto" w:fill="F6F9FC"/>
        </w:rPr>
        <w:t>diferentes tipos de desempleo</w:t>
      </w:r>
      <w:r w:rsidRPr="007077CB">
        <w:rPr>
          <w:rStyle w:val="Textoennegrita"/>
          <w:rFonts w:ascii="Arial" w:hAnsi="Arial" w:cs="Arial"/>
          <w:b w:val="0"/>
          <w:bCs w:val="0"/>
          <w:sz w:val="24"/>
          <w:szCs w:val="24"/>
          <w:shd w:val="clear" w:color="auto" w:fill="F6F9FC"/>
        </w:rPr>
        <w:t xml:space="preserve"> los cuales son</w:t>
      </w:r>
      <w:r w:rsidRPr="007077CB">
        <w:rPr>
          <w:rStyle w:val="Refdenotaalpie"/>
          <w:rFonts w:ascii="Arial" w:hAnsi="Arial" w:cs="Arial"/>
          <w:sz w:val="24"/>
          <w:szCs w:val="24"/>
          <w:shd w:val="clear" w:color="auto" w:fill="F6F9FC"/>
        </w:rPr>
        <w:footnoteReference w:id="2"/>
      </w:r>
      <w:r w:rsidRPr="007077CB">
        <w:rPr>
          <w:rStyle w:val="Textoennegrita"/>
          <w:rFonts w:ascii="Arial" w:hAnsi="Arial" w:cs="Arial"/>
          <w:b w:val="0"/>
          <w:bCs w:val="0"/>
          <w:sz w:val="24"/>
          <w:szCs w:val="24"/>
          <w:shd w:val="clear" w:color="auto" w:fill="F6F9FC"/>
        </w:rPr>
        <w:t>:</w:t>
      </w:r>
    </w:p>
    <w:p w14:paraId="1BF85478" w14:textId="77777777" w:rsidR="00BC14DD" w:rsidRPr="00B30A39" w:rsidRDefault="00BC14DD" w:rsidP="00B30A39">
      <w:pPr>
        <w:spacing w:after="0" w:line="340" w:lineRule="exact"/>
        <w:jc w:val="both"/>
        <w:rPr>
          <w:rStyle w:val="Textoennegrita"/>
          <w:rFonts w:ascii="Arial" w:hAnsi="Arial" w:cs="Arial"/>
          <w:b w:val="0"/>
          <w:bCs w:val="0"/>
          <w:sz w:val="24"/>
          <w:szCs w:val="24"/>
          <w:highlight w:val="yellow"/>
          <w:shd w:val="clear" w:color="auto" w:fill="F6F9FC"/>
        </w:rPr>
      </w:pPr>
    </w:p>
    <w:p w14:paraId="7F155E34" w14:textId="7466E8EE" w:rsidR="00BC14DD" w:rsidRPr="007077CB" w:rsidRDefault="00BC14DD" w:rsidP="00B30A39">
      <w:pPr>
        <w:spacing w:after="0" w:line="340" w:lineRule="exact"/>
        <w:jc w:val="both"/>
        <w:rPr>
          <w:rFonts w:ascii="Arial" w:hAnsi="Arial" w:cs="Arial"/>
          <w:sz w:val="24"/>
          <w:szCs w:val="24"/>
        </w:rPr>
      </w:pPr>
      <w:r w:rsidRPr="007077CB">
        <w:rPr>
          <w:rFonts w:ascii="Arial" w:hAnsi="Arial" w:cs="Arial"/>
          <w:b/>
          <w:bCs/>
          <w:sz w:val="24"/>
          <w:szCs w:val="24"/>
        </w:rPr>
        <w:t xml:space="preserve">Desempleo coyuntural: </w:t>
      </w:r>
      <w:r w:rsidRPr="007077CB">
        <w:rPr>
          <w:rFonts w:ascii="Arial" w:hAnsi="Arial" w:cs="Arial"/>
          <w:sz w:val="24"/>
          <w:szCs w:val="24"/>
        </w:rPr>
        <w:t>Considerado como aquel que muestran un incremento o descenso en determinada época, causado por la actividad económica de un país</w:t>
      </w:r>
      <w:r w:rsidR="00692F2E" w:rsidRPr="007077CB">
        <w:rPr>
          <w:rFonts w:ascii="Arial" w:hAnsi="Arial" w:cs="Arial"/>
          <w:sz w:val="24"/>
          <w:szCs w:val="24"/>
        </w:rPr>
        <w:t>.</w:t>
      </w:r>
    </w:p>
    <w:p w14:paraId="2B02EB2C" w14:textId="77777777" w:rsidR="00692F2E" w:rsidRPr="007077CB" w:rsidRDefault="00692F2E" w:rsidP="00B30A39">
      <w:pPr>
        <w:spacing w:after="0" w:line="340" w:lineRule="exact"/>
        <w:jc w:val="both"/>
        <w:rPr>
          <w:rFonts w:ascii="Arial" w:hAnsi="Arial" w:cs="Arial"/>
          <w:sz w:val="24"/>
          <w:szCs w:val="24"/>
        </w:rPr>
      </w:pPr>
    </w:p>
    <w:p w14:paraId="71CBE1F4" w14:textId="2545F9F4" w:rsidR="00BC14DD" w:rsidRPr="007077CB" w:rsidRDefault="00BC14DD" w:rsidP="00B30A39">
      <w:pPr>
        <w:spacing w:after="0" w:line="340" w:lineRule="exact"/>
        <w:jc w:val="both"/>
        <w:rPr>
          <w:rFonts w:ascii="Arial" w:hAnsi="Arial" w:cs="Arial"/>
          <w:b/>
          <w:bCs/>
          <w:sz w:val="24"/>
          <w:szCs w:val="24"/>
        </w:rPr>
      </w:pPr>
      <w:r w:rsidRPr="007077CB">
        <w:rPr>
          <w:rFonts w:ascii="Arial" w:hAnsi="Arial" w:cs="Arial"/>
          <w:b/>
          <w:bCs/>
          <w:sz w:val="24"/>
          <w:szCs w:val="24"/>
        </w:rPr>
        <w:t xml:space="preserve">Desempleo estacional: </w:t>
      </w:r>
      <w:r w:rsidR="00692F2E" w:rsidRPr="007077CB">
        <w:rPr>
          <w:rFonts w:ascii="Arial" w:hAnsi="Arial" w:cs="Arial"/>
          <w:sz w:val="24"/>
          <w:szCs w:val="24"/>
        </w:rPr>
        <w:t>Aquel que tiene</w:t>
      </w:r>
      <w:r w:rsidRPr="007077CB">
        <w:rPr>
          <w:rFonts w:ascii="Arial" w:hAnsi="Arial" w:cs="Arial"/>
          <w:sz w:val="24"/>
          <w:szCs w:val="24"/>
        </w:rPr>
        <w:t xml:space="preserve"> cambios en la demanda de mano de obra en determinadas épocas del año, derivado del auge de demanda durante determinada temporada en específico para poder vincularse al mercado dado el movimiento de la economía.</w:t>
      </w:r>
    </w:p>
    <w:p w14:paraId="35A85197" w14:textId="77777777" w:rsidR="00BC14DD" w:rsidRPr="007077CB" w:rsidRDefault="00BC14DD" w:rsidP="00B30A39">
      <w:pPr>
        <w:spacing w:after="0" w:line="340" w:lineRule="exact"/>
        <w:jc w:val="both"/>
        <w:rPr>
          <w:rFonts w:ascii="Arial" w:hAnsi="Arial" w:cs="Arial"/>
          <w:sz w:val="24"/>
          <w:szCs w:val="24"/>
        </w:rPr>
      </w:pPr>
    </w:p>
    <w:p w14:paraId="154EE2C1" w14:textId="0B3C7E00" w:rsidR="00BC14DD" w:rsidRPr="007077CB" w:rsidRDefault="00BC14DD" w:rsidP="00B30A39">
      <w:pPr>
        <w:spacing w:after="0" w:line="340" w:lineRule="exact"/>
        <w:jc w:val="both"/>
        <w:rPr>
          <w:rFonts w:ascii="Arial" w:hAnsi="Arial" w:cs="Arial"/>
          <w:b/>
          <w:bCs/>
          <w:sz w:val="24"/>
          <w:szCs w:val="24"/>
        </w:rPr>
      </w:pPr>
      <w:r w:rsidRPr="007077CB">
        <w:rPr>
          <w:rFonts w:ascii="Arial" w:hAnsi="Arial" w:cs="Arial"/>
          <w:b/>
          <w:bCs/>
          <w:sz w:val="24"/>
          <w:szCs w:val="24"/>
        </w:rPr>
        <w:t xml:space="preserve">Desempleo estructural: </w:t>
      </w:r>
      <w:r w:rsidRPr="007077CB">
        <w:rPr>
          <w:rFonts w:ascii="Arial" w:hAnsi="Arial" w:cs="Arial"/>
          <w:sz w:val="24"/>
          <w:szCs w:val="24"/>
        </w:rPr>
        <w:t>Aquel que</w:t>
      </w:r>
      <w:r w:rsidR="00CF32E3" w:rsidRPr="007077CB">
        <w:rPr>
          <w:rFonts w:ascii="Arial" w:hAnsi="Arial" w:cs="Arial"/>
          <w:sz w:val="24"/>
          <w:szCs w:val="24"/>
        </w:rPr>
        <w:t xml:space="preserve"> </w:t>
      </w:r>
      <w:r w:rsidRPr="007077CB">
        <w:rPr>
          <w:rFonts w:ascii="Arial" w:hAnsi="Arial" w:cs="Arial"/>
          <w:sz w:val="24"/>
          <w:szCs w:val="24"/>
        </w:rPr>
        <w:t>se produce cuando el número de puestos de trabajo existentes en algunos mercados de trabajo, es insuficiente para dar empleo a todo aquel que requiere y solicita el empleo.</w:t>
      </w:r>
    </w:p>
    <w:p w14:paraId="0E5DB1E0" w14:textId="77777777" w:rsidR="00BC14DD" w:rsidRPr="007077CB" w:rsidRDefault="00BC14DD" w:rsidP="00B30A39">
      <w:pPr>
        <w:spacing w:after="0" w:line="340" w:lineRule="exact"/>
        <w:jc w:val="both"/>
        <w:rPr>
          <w:rFonts w:ascii="Arial" w:hAnsi="Arial" w:cs="Arial"/>
          <w:sz w:val="24"/>
          <w:szCs w:val="24"/>
        </w:rPr>
      </w:pPr>
    </w:p>
    <w:p w14:paraId="3B7D94D9" w14:textId="2F99D47E" w:rsidR="00BC14DD" w:rsidRPr="007077CB" w:rsidRDefault="00BC14DD" w:rsidP="00B30A39">
      <w:pPr>
        <w:spacing w:after="0" w:line="340" w:lineRule="exact"/>
        <w:jc w:val="both"/>
        <w:rPr>
          <w:rFonts w:ascii="Arial" w:hAnsi="Arial" w:cs="Arial"/>
          <w:b/>
          <w:bCs/>
          <w:sz w:val="24"/>
          <w:szCs w:val="24"/>
        </w:rPr>
      </w:pPr>
      <w:r w:rsidRPr="007077CB">
        <w:rPr>
          <w:rFonts w:ascii="Arial" w:hAnsi="Arial" w:cs="Arial"/>
          <w:b/>
          <w:bCs/>
          <w:sz w:val="24"/>
          <w:szCs w:val="24"/>
        </w:rPr>
        <w:t xml:space="preserve">Desempleo friccional: </w:t>
      </w:r>
      <w:r w:rsidRPr="007077CB">
        <w:rPr>
          <w:rFonts w:ascii="Arial" w:hAnsi="Arial" w:cs="Arial"/>
          <w:sz w:val="24"/>
          <w:szCs w:val="24"/>
        </w:rPr>
        <w:t xml:space="preserve">Considerado como parte de las actividades estacionales, se establece por periodos de un año, además se considera que este contribuye el desempleo estructural, porque intervienen diversas formas con relación a la población activa. Se le atribuye el termino fricción </w:t>
      </w:r>
      <w:r w:rsidR="00451E7D" w:rsidRPr="007077CB">
        <w:rPr>
          <w:rFonts w:ascii="Arial" w:hAnsi="Arial" w:cs="Arial"/>
          <w:sz w:val="24"/>
          <w:szCs w:val="24"/>
        </w:rPr>
        <w:t>porque</w:t>
      </w:r>
      <w:r w:rsidRPr="007077CB">
        <w:rPr>
          <w:rFonts w:ascii="Arial" w:hAnsi="Arial" w:cs="Arial"/>
          <w:sz w:val="24"/>
          <w:szCs w:val="24"/>
        </w:rPr>
        <w:t xml:space="preserve"> se contempla el roce que se causa con el mercado es decir que si hay un descenso en la demanda la proporción de empleos ira en descenso. </w:t>
      </w:r>
    </w:p>
    <w:p w14:paraId="5BC424B1" w14:textId="77777777" w:rsidR="00BC14DD" w:rsidRPr="00B30A39" w:rsidRDefault="00BC14DD" w:rsidP="00B30A39">
      <w:pPr>
        <w:spacing w:after="0" w:line="340" w:lineRule="exact"/>
        <w:jc w:val="both"/>
        <w:rPr>
          <w:rFonts w:ascii="Arial" w:hAnsi="Arial" w:cs="Arial"/>
          <w:sz w:val="24"/>
          <w:szCs w:val="24"/>
          <w:highlight w:val="yellow"/>
        </w:rPr>
      </w:pPr>
    </w:p>
    <w:p w14:paraId="0EC08EAB" w14:textId="3A35EA72" w:rsidR="00BC14DD" w:rsidRPr="007077CB" w:rsidRDefault="007077CB" w:rsidP="00B30A39">
      <w:pPr>
        <w:spacing w:after="0" w:line="340" w:lineRule="exact"/>
        <w:jc w:val="both"/>
        <w:rPr>
          <w:rFonts w:ascii="Arial" w:hAnsi="Arial" w:cs="Arial"/>
          <w:sz w:val="24"/>
          <w:szCs w:val="24"/>
        </w:rPr>
      </w:pPr>
      <w:r w:rsidRPr="007077CB">
        <w:rPr>
          <w:rFonts w:ascii="Arial" w:hAnsi="Arial" w:cs="Arial"/>
          <w:sz w:val="24"/>
          <w:szCs w:val="24"/>
          <w:u w:val="single"/>
        </w:rPr>
        <w:lastRenderedPageBreak/>
        <w:t>A</w:t>
      </w:r>
      <w:r w:rsidR="00BC14DD" w:rsidRPr="007077CB">
        <w:rPr>
          <w:rFonts w:ascii="Arial" w:hAnsi="Arial" w:cs="Arial"/>
          <w:sz w:val="24"/>
          <w:szCs w:val="24"/>
          <w:u w:val="single"/>
        </w:rPr>
        <w:t>demás de los diferentes tipos de desempleo existen diversas causas</w:t>
      </w:r>
      <w:r w:rsidR="00BC14DD" w:rsidRPr="007077CB">
        <w:rPr>
          <w:rFonts w:ascii="Arial" w:hAnsi="Arial" w:cs="Arial"/>
          <w:sz w:val="24"/>
          <w:szCs w:val="24"/>
        </w:rPr>
        <w:t xml:space="preserve"> que habitualmente son provocadas por los siguientes factores:</w:t>
      </w:r>
    </w:p>
    <w:p w14:paraId="0C2DECF9" w14:textId="77777777" w:rsidR="00BC14DD" w:rsidRPr="00B30A39" w:rsidRDefault="00BC14DD" w:rsidP="00B30A39">
      <w:pPr>
        <w:spacing w:after="0" w:line="340" w:lineRule="exact"/>
        <w:jc w:val="both"/>
        <w:rPr>
          <w:rFonts w:ascii="Arial" w:hAnsi="Arial" w:cs="Arial"/>
          <w:sz w:val="24"/>
          <w:szCs w:val="24"/>
          <w:highlight w:val="yellow"/>
        </w:rPr>
      </w:pPr>
    </w:p>
    <w:p w14:paraId="58E8BE6F" w14:textId="77777777" w:rsidR="00BC14DD" w:rsidRPr="007077CB" w:rsidRDefault="00BC14DD" w:rsidP="00B30A39">
      <w:pPr>
        <w:pStyle w:val="Prrafodelista"/>
        <w:numPr>
          <w:ilvl w:val="0"/>
          <w:numId w:val="1"/>
        </w:numPr>
        <w:spacing w:after="0" w:line="340" w:lineRule="exact"/>
        <w:jc w:val="both"/>
        <w:rPr>
          <w:rFonts w:ascii="Arial" w:hAnsi="Arial" w:cs="Arial"/>
          <w:sz w:val="24"/>
          <w:szCs w:val="24"/>
        </w:rPr>
      </w:pPr>
      <w:r w:rsidRPr="007077CB">
        <w:rPr>
          <w:rFonts w:ascii="Arial" w:hAnsi="Arial" w:cs="Arial"/>
          <w:b/>
          <w:bCs/>
          <w:sz w:val="24"/>
          <w:szCs w:val="24"/>
        </w:rPr>
        <w:t>Salario mínimo superior al salario de equilibrio:</w:t>
      </w:r>
      <w:r w:rsidRPr="007077CB">
        <w:rPr>
          <w:rFonts w:ascii="Arial" w:hAnsi="Arial" w:cs="Arial"/>
          <w:sz w:val="24"/>
          <w:szCs w:val="24"/>
        </w:rPr>
        <w:t xml:space="preserve"> Cuando el salario mínimo es mayor que el salario de equilibrio, se genera un desajuste que causa desempleo.</w:t>
      </w:r>
    </w:p>
    <w:p w14:paraId="73DE8814" w14:textId="77777777" w:rsidR="00BC14DD" w:rsidRPr="007077CB" w:rsidRDefault="00BC14DD" w:rsidP="00B30A39">
      <w:pPr>
        <w:spacing w:after="0" w:line="340" w:lineRule="exact"/>
        <w:jc w:val="both"/>
        <w:rPr>
          <w:rFonts w:ascii="Arial" w:hAnsi="Arial" w:cs="Arial"/>
          <w:sz w:val="24"/>
          <w:szCs w:val="24"/>
        </w:rPr>
      </w:pPr>
    </w:p>
    <w:p w14:paraId="3B176CB7" w14:textId="77777777" w:rsidR="00BC14DD" w:rsidRPr="007077CB" w:rsidRDefault="00BC14DD" w:rsidP="00B30A39">
      <w:pPr>
        <w:pStyle w:val="Prrafodelista"/>
        <w:numPr>
          <w:ilvl w:val="0"/>
          <w:numId w:val="1"/>
        </w:numPr>
        <w:spacing w:after="0" w:line="340" w:lineRule="exact"/>
        <w:jc w:val="both"/>
        <w:rPr>
          <w:rFonts w:ascii="Arial" w:hAnsi="Arial" w:cs="Arial"/>
          <w:sz w:val="24"/>
          <w:szCs w:val="24"/>
        </w:rPr>
      </w:pPr>
      <w:r w:rsidRPr="007077CB">
        <w:rPr>
          <w:rFonts w:ascii="Arial" w:hAnsi="Arial" w:cs="Arial"/>
          <w:b/>
          <w:bCs/>
          <w:sz w:val="24"/>
          <w:szCs w:val="24"/>
        </w:rPr>
        <w:t>Nuevas tecnologías y automatización:</w:t>
      </w:r>
      <w:r w:rsidRPr="007077CB">
        <w:rPr>
          <w:rFonts w:ascii="Arial" w:hAnsi="Arial" w:cs="Arial"/>
          <w:sz w:val="24"/>
          <w:szCs w:val="24"/>
        </w:rPr>
        <w:t xml:space="preserve"> El avance de la tecnología y el desarrollo de la robótica permite sustituir puestos de trabajo por precisas máquinas.</w:t>
      </w:r>
    </w:p>
    <w:p w14:paraId="0CB26F4B" w14:textId="77777777" w:rsidR="00BC14DD" w:rsidRPr="007077CB" w:rsidRDefault="00BC14DD" w:rsidP="00B30A39">
      <w:pPr>
        <w:spacing w:after="0" w:line="340" w:lineRule="exact"/>
        <w:jc w:val="both"/>
        <w:rPr>
          <w:rFonts w:ascii="Arial" w:hAnsi="Arial" w:cs="Arial"/>
          <w:sz w:val="24"/>
          <w:szCs w:val="24"/>
        </w:rPr>
      </w:pPr>
    </w:p>
    <w:p w14:paraId="34643650" w14:textId="77777777" w:rsidR="00BC14DD" w:rsidRPr="007077CB" w:rsidRDefault="00BC14DD" w:rsidP="00B30A39">
      <w:pPr>
        <w:pStyle w:val="Prrafodelista"/>
        <w:numPr>
          <w:ilvl w:val="0"/>
          <w:numId w:val="1"/>
        </w:numPr>
        <w:spacing w:after="0" w:line="340" w:lineRule="exact"/>
        <w:jc w:val="both"/>
        <w:rPr>
          <w:rFonts w:ascii="Arial" w:hAnsi="Arial" w:cs="Arial"/>
          <w:sz w:val="24"/>
          <w:szCs w:val="24"/>
        </w:rPr>
      </w:pPr>
      <w:r w:rsidRPr="007077CB">
        <w:rPr>
          <w:rFonts w:ascii="Arial" w:hAnsi="Arial" w:cs="Arial"/>
          <w:b/>
          <w:bCs/>
          <w:sz w:val="24"/>
          <w:szCs w:val="24"/>
        </w:rPr>
        <w:t>Baja cualificación de la población:</w:t>
      </w:r>
      <w:r w:rsidRPr="007077CB">
        <w:rPr>
          <w:rFonts w:ascii="Arial" w:hAnsi="Arial" w:cs="Arial"/>
          <w:sz w:val="24"/>
          <w:szCs w:val="24"/>
        </w:rPr>
        <w:t xml:space="preserve"> La baja cualificación de la población frena el desarrollo económico de un país debido a sus bajos niveles de productividad.</w:t>
      </w:r>
    </w:p>
    <w:p w14:paraId="03845908" w14:textId="77777777" w:rsidR="00BC14DD" w:rsidRPr="007077CB" w:rsidRDefault="00BC14DD" w:rsidP="00B30A39">
      <w:pPr>
        <w:spacing w:after="0" w:line="340" w:lineRule="exact"/>
        <w:jc w:val="both"/>
        <w:rPr>
          <w:rFonts w:ascii="Arial" w:hAnsi="Arial" w:cs="Arial"/>
          <w:sz w:val="24"/>
          <w:szCs w:val="24"/>
        </w:rPr>
      </w:pPr>
    </w:p>
    <w:p w14:paraId="075843B4" w14:textId="77777777" w:rsidR="00BC14DD" w:rsidRPr="007077CB" w:rsidRDefault="00BC14DD" w:rsidP="00B30A39">
      <w:pPr>
        <w:pStyle w:val="Prrafodelista"/>
        <w:numPr>
          <w:ilvl w:val="0"/>
          <w:numId w:val="1"/>
        </w:numPr>
        <w:spacing w:after="0" w:line="340" w:lineRule="exact"/>
        <w:jc w:val="both"/>
        <w:rPr>
          <w:rFonts w:ascii="Arial" w:hAnsi="Arial" w:cs="Arial"/>
          <w:sz w:val="24"/>
          <w:szCs w:val="24"/>
        </w:rPr>
      </w:pPr>
      <w:r w:rsidRPr="007077CB">
        <w:rPr>
          <w:rFonts w:ascii="Arial" w:hAnsi="Arial" w:cs="Arial"/>
          <w:b/>
          <w:bCs/>
          <w:sz w:val="24"/>
          <w:szCs w:val="24"/>
        </w:rPr>
        <w:t>Crisis económica o financiera:</w:t>
      </w:r>
      <w:r w:rsidRPr="007077CB">
        <w:rPr>
          <w:rFonts w:ascii="Arial" w:hAnsi="Arial" w:cs="Arial"/>
          <w:sz w:val="24"/>
          <w:szCs w:val="24"/>
        </w:rPr>
        <w:t xml:space="preserve"> Las crisis económicas o financieras provocan multitud de cierres de empresas y disparan las tasas de paro.</w:t>
      </w:r>
    </w:p>
    <w:p w14:paraId="602A01EB" w14:textId="77777777" w:rsidR="00BC14DD" w:rsidRPr="007077CB" w:rsidRDefault="00BC14DD" w:rsidP="00B30A39">
      <w:pPr>
        <w:spacing w:after="0" w:line="340" w:lineRule="exact"/>
        <w:jc w:val="both"/>
        <w:rPr>
          <w:rFonts w:ascii="Arial" w:hAnsi="Arial" w:cs="Arial"/>
          <w:sz w:val="24"/>
          <w:szCs w:val="24"/>
        </w:rPr>
      </w:pPr>
    </w:p>
    <w:p w14:paraId="469870AF" w14:textId="77777777" w:rsidR="00BC14DD" w:rsidRPr="007077CB" w:rsidRDefault="00BC14DD" w:rsidP="00B30A39">
      <w:pPr>
        <w:pStyle w:val="Prrafodelista"/>
        <w:numPr>
          <w:ilvl w:val="0"/>
          <w:numId w:val="1"/>
        </w:numPr>
        <w:spacing w:after="0" w:line="340" w:lineRule="exact"/>
        <w:jc w:val="both"/>
        <w:rPr>
          <w:rFonts w:ascii="Arial" w:hAnsi="Arial" w:cs="Arial"/>
          <w:sz w:val="24"/>
          <w:szCs w:val="24"/>
        </w:rPr>
      </w:pPr>
      <w:r w:rsidRPr="007077CB">
        <w:rPr>
          <w:rFonts w:ascii="Arial" w:hAnsi="Arial" w:cs="Arial"/>
          <w:b/>
          <w:bCs/>
          <w:sz w:val="24"/>
          <w:szCs w:val="24"/>
        </w:rPr>
        <w:t>Tejido empresarial débil:</w:t>
      </w:r>
      <w:r w:rsidRPr="007077CB">
        <w:rPr>
          <w:rFonts w:ascii="Arial" w:hAnsi="Arial" w:cs="Arial"/>
          <w:sz w:val="24"/>
          <w:szCs w:val="24"/>
        </w:rPr>
        <w:t xml:space="preserve"> Cuando una economía no dispone de un amplio tejido empresarial que sea capaz de absorber a la población activa, se genera paro.</w:t>
      </w:r>
    </w:p>
    <w:p w14:paraId="6127BB05" w14:textId="77777777" w:rsidR="00BC14DD" w:rsidRPr="007077CB" w:rsidRDefault="00BC14DD" w:rsidP="00B30A39">
      <w:pPr>
        <w:spacing w:after="0" w:line="340" w:lineRule="exact"/>
        <w:jc w:val="both"/>
        <w:rPr>
          <w:rFonts w:ascii="Arial" w:hAnsi="Arial" w:cs="Arial"/>
          <w:sz w:val="24"/>
          <w:szCs w:val="24"/>
        </w:rPr>
      </w:pPr>
    </w:p>
    <w:p w14:paraId="4C3E99AA" w14:textId="77777777" w:rsidR="00BC14DD" w:rsidRPr="007077CB" w:rsidRDefault="00BC14DD" w:rsidP="00B30A39">
      <w:pPr>
        <w:pStyle w:val="Prrafodelista"/>
        <w:numPr>
          <w:ilvl w:val="0"/>
          <w:numId w:val="1"/>
        </w:numPr>
        <w:spacing w:after="0" w:line="340" w:lineRule="exact"/>
        <w:jc w:val="both"/>
        <w:rPr>
          <w:rFonts w:ascii="Arial" w:hAnsi="Arial" w:cs="Arial"/>
          <w:sz w:val="24"/>
          <w:szCs w:val="24"/>
          <w:u w:val="single"/>
        </w:rPr>
      </w:pPr>
      <w:r w:rsidRPr="007077CB">
        <w:rPr>
          <w:rFonts w:ascii="Arial" w:hAnsi="Arial" w:cs="Arial"/>
          <w:b/>
          <w:bCs/>
          <w:sz w:val="24"/>
          <w:szCs w:val="24"/>
          <w:u w:val="single"/>
        </w:rPr>
        <w:t>Desastre natural:</w:t>
      </w:r>
      <w:r w:rsidRPr="007077CB">
        <w:rPr>
          <w:rFonts w:ascii="Arial" w:hAnsi="Arial" w:cs="Arial"/>
          <w:sz w:val="24"/>
          <w:szCs w:val="24"/>
          <w:u w:val="single"/>
        </w:rPr>
        <w:t xml:space="preserve"> Desastres naturales como terremotos, pandemias que provocan la destrucción de diversas fuentes de empleo.</w:t>
      </w:r>
    </w:p>
    <w:p w14:paraId="1899E959" w14:textId="77777777" w:rsidR="00BC14DD" w:rsidRPr="00B30A39" w:rsidRDefault="00BC14DD" w:rsidP="00B30A39">
      <w:pPr>
        <w:spacing w:after="0" w:line="340" w:lineRule="exact"/>
        <w:jc w:val="both"/>
        <w:rPr>
          <w:rStyle w:val="Textoennegrita"/>
          <w:rFonts w:ascii="Arial" w:hAnsi="Arial" w:cs="Arial"/>
          <w:b w:val="0"/>
          <w:bCs w:val="0"/>
          <w:sz w:val="24"/>
          <w:szCs w:val="24"/>
          <w:shd w:val="clear" w:color="auto" w:fill="F6F9FC"/>
        </w:rPr>
      </w:pPr>
    </w:p>
    <w:p w14:paraId="1D4C44E9" w14:textId="30420334" w:rsidR="00BC14DD" w:rsidRPr="00B30A39" w:rsidRDefault="00602CC2" w:rsidP="00B30A39">
      <w:pPr>
        <w:spacing w:after="0" w:line="340" w:lineRule="exact"/>
        <w:jc w:val="both"/>
        <w:rPr>
          <w:rFonts w:ascii="Arial" w:hAnsi="Arial" w:cs="Arial"/>
          <w:sz w:val="24"/>
          <w:szCs w:val="24"/>
        </w:rPr>
      </w:pPr>
      <w:r w:rsidRPr="00B30A39">
        <w:rPr>
          <w:rFonts w:ascii="Arial" w:hAnsi="Arial" w:cs="Arial"/>
          <w:sz w:val="24"/>
          <w:szCs w:val="24"/>
        </w:rPr>
        <w:t xml:space="preserve">Lamentablemente </w:t>
      </w:r>
      <w:r w:rsidRPr="00B30A39">
        <w:rPr>
          <w:rFonts w:ascii="Arial" w:hAnsi="Arial" w:cs="Arial"/>
          <w:sz w:val="24"/>
          <w:szCs w:val="24"/>
          <w:u w:val="single"/>
        </w:rPr>
        <w:t>el Seguro de Desempleo en nuestro país no ha sido considerado como una figura de la seguridad social</w:t>
      </w:r>
      <w:r w:rsidRPr="00B30A39">
        <w:rPr>
          <w:rFonts w:ascii="Arial" w:hAnsi="Arial" w:cs="Arial"/>
          <w:sz w:val="24"/>
          <w:szCs w:val="24"/>
        </w:rPr>
        <w:t>, donde las estructuras gubernamentales sean diseñadas específicamente para administrar recursos públicos que garanticen la protección del empleo, a pesar de que a nivel mundial existen diversos países que son referentes en el tema y que han logrado garantizar este tipo de cobertura en un muy alto porcentaje de su población</w:t>
      </w:r>
      <w:r w:rsidR="00CF32E3" w:rsidRPr="00B30A39">
        <w:rPr>
          <w:rFonts w:ascii="Arial" w:hAnsi="Arial" w:cs="Arial"/>
          <w:sz w:val="24"/>
          <w:szCs w:val="24"/>
        </w:rPr>
        <w:t>. D</w:t>
      </w:r>
      <w:r w:rsidRPr="00B30A39">
        <w:rPr>
          <w:rFonts w:ascii="Arial" w:hAnsi="Arial" w:cs="Arial"/>
          <w:sz w:val="24"/>
          <w:szCs w:val="24"/>
        </w:rPr>
        <w:t>ebemos tener claro que el significado de seguridad social es un concepto mucho más amplio de como se ha entendido en nuestro país, ya que no se agota con las prestaciones de salud y pensiones, ni con las indemnizaciones por incapacidad temporal o permanente de los trabajadores, más bien, implica un derecho al trabajo en doble sentido: cuando se tiene y cuando no se tiene.</w:t>
      </w:r>
    </w:p>
    <w:p w14:paraId="1ABE22D8" w14:textId="77777777" w:rsidR="00602CC2" w:rsidRPr="00B30A39" w:rsidRDefault="00602CC2" w:rsidP="00B30A39">
      <w:pPr>
        <w:spacing w:after="0" w:line="340" w:lineRule="exact"/>
        <w:jc w:val="both"/>
        <w:rPr>
          <w:rFonts w:ascii="Arial" w:hAnsi="Arial" w:cs="Arial"/>
          <w:sz w:val="24"/>
          <w:szCs w:val="24"/>
          <w:shd w:val="clear" w:color="auto" w:fill="FFFFFF"/>
        </w:rPr>
      </w:pPr>
    </w:p>
    <w:p w14:paraId="11FC709F" w14:textId="77777777" w:rsidR="00BC14DD" w:rsidRPr="00B30A39" w:rsidRDefault="00BC14DD" w:rsidP="00B30A39">
      <w:pPr>
        <w:spacing w:after="0" w:line="340" w:lineRule="exact"/>
        <w:jc w:val="both"/>
        <w:rPr>
          <w:rFonts w:ascii="Arial" w:hAnsi="Arial" w:cs="Arial"/>
          <w:sz w:val="24"/>
          <w:szCs w:val="24"/>
        </w:rPr>
      </w:pPr>
      <w:r w:rsidRPr="00B30A39">
        <w:rPr>
          <w:rFonts w:ascii="Arial" w:hAnsi="Arial" w:cs="Arial"/>
          <w:sz w:val="24"/>
          <w:szCs w:val="24"/>
          <w:shd w:val="clear" w:color="auto" w:fill="FFFFFF"/>
        </w:rPr>
        <w:lastRenderedPageBreak/>
        <w:t xml:space="preserve">Advertimos que el Consejo Nacional de Evaluación de la Política de Desarrollo Social (CONEVAL) realizó el documento </w:t>
      </w:r>
      <w:r w:rsidRPr="00B30A39">
        <w:rPr>
          <w:rFonts w:ascii="Arial" w:hAnsi="Arial" w:cs="Arial"/>
          <w:i/>
          <w:iCs/>
          <w:sz w:val="24"/>
          <w:szCs w:val="24"/>
          <w:shd w:val="clear" w:color="auto" w:fill="FFFFFF"/>
        </w:rPr>
        <w:t>La política social en el contexto de la pandemia por el virus SARS-CoV-2 (COVID-19) en México</w:t>
      </w:r>
      <w:r w:rsidRPr="00B30A39">
        <w:rPr>
          <w:rFonts w:ascii="Arial" w:hAnsi="Arial" w:cs="Arial"/>
          <w:sz w:val="24"/>
          <w:szCs w:val="24"/>
          <w:shd w:val="clear" w:color="auto" w:fill="FFFFFF"/>
        </w:rPr>
        <w:t xml:space="preserve">, determinando que </w:t>
      </w:r>
      <w:r w:rsidRPr="00B30A39">
        <w:rPr>
          <w:rFonts w:ascii="Arial" w:hAnsi="Arial" w:cs="Arial"/>
          <w:sz w:val="24"/>
          <w:szCs w:val="24"/>
          <w:u w:val="single"/>
          <w:shd w:val="clear" w:color="auto" w:fill="FFFFFF"/>
        </w:rPr>
        <w:t>l</w:t>
      </w:r>
      <w:r w:rsidRPr="00B30A39">
        <w:rPr>
          <w:rFonts w:ascii="Arial" w:hAnsi="Arial" w:cs="Arial"/>
          <w:sz w:val="24"/>
          <w:szCs w:val="24"/>
          <w:u w:val="single"/>
        </w:rPr>
        <w:t>os pronósticos presentan un panorama poco favorable para la economía en general y se habla de efectos similares a la crisis financiera global iniciada en 2008, incluso parecidos a la Gran Depresión de 1929 cuyos riesgos más importantes de esta crisis se encuentran en la reconfiguración de la distribución del ingreso de los hogares y la profundización de la pobreza y la desigualdad</w:t>
      </w:r>
      <w:r w:rsidRPr="00B30A39">
        <w:rPr>
          <w:rFonts w:ascii="Arial" w:hAnsi="Arial" w:cs="Arial"/>
          <w:sz w:val="24"/>
          <w:szCs w:val="24"/>
        </w:rPr>
        <w:t>, las cuales ya presentaban niveles elevados en México, además se estima que los efectos de la crisis sanitaria en la seguridad alimentaria se generen mediante la pérdida de ingresos o el riesgo que enfrentarían los eslabones de la cadena de suministro de alimentos</w:t>
      </w:r>
      <w:r w:rsidRPr="00B30A39">
        <w:rPr>
          <w:rStyle w:val="Refdenotaalpie"/>
          <w:rFonts w:ascii="Arial" w:hAnsi="Arial" w:cs="Arial"/>
          <w:sz w:val="24"/>
          <w:szCs w:val="24"/>
        </w:rPr>
        <w:footnoteReference w:id="3"/>
      </w:r>
      <w:r w:rsidRPr="00B30A39">
        <w:rPr>
          <w:rFonts w:ascii="Arial" w:hAnsi="Arial" w:cs="Arial"/>
          <w:sz w:val="24"/>
          <w:szCs w:val="24"/>
        </w:rPr>
        <w:t>.</w:t>
      </w:r>
    </w:p>
    <w:p w14:paraId="5C127ECE" w14:textId="77777777" w:rsidR="00CF32E3" w:rsidRPr="00B30A39" w:rsidRDefault="00CF32E3" w:rsidP="00B30A39">
      <w:pPr>
        <w:spacing w:after="0" w:line="340" w:lineRule="exact"/>
        <w:jc w:val="both"/>
        <w:rPr>
          <w:rFonts w:ascii="Arial" w:hAnsi="Arial" w:cs="Arial"/>
          <w:sz w:val="24"/>
          <w:szCs w:val="24"/>
        </w:rPr>
      </w:pPr>
    </w:p>
    <w:p w14:paraId="2E9AB031" w14:textId="6A7FCCA7" w:rsidR="009303F2" w:rsidRPr="00B30A39" w:rsidRDefault="009303F2" w:rsidP="00B30A39">
      <w:pPr>
        <w:spacing w:after="0" w:line="340" w:lineRule="exact"/>
        <w:jc w:val="both"/>
        <w:rPr>
          <w:rFonts w:ascii="Arial" w:hAnsi="Arial" w:cs="Arial"/>
          <w:sz w:val="24"/>
          <w:szCs w:val="24"/>
        </w:rPr>
      </w:pPr>
      <w:r w:rsidRPr="00B30A39">
        <w:rPr>
          <w:rFonts w:ascii="Arial" w:hAnsi="Arial" w:cs="Arial"/>
          <w:sz w:val="24"/>
          <w:szCs w:val="24"/>
        </w:rPr>
        <w:t xml:space="preserve">Por su parte el Banco de México (BANXICO) informa que al segundo trimestre de 2022 </w:t>
      </w:r>
      <w:r w:rsidRPr="00B30A39">
        <w:rPr>
          <w:rFonts w:ascii="Arial" w:hAnsi="Arial" w:cs="Arial"/>
          <w:sz w:val="24"/>
          <w:szCs w:val="24"/>
          <w:u w:val="single"/>
        </w:rPr>
        <w:t>existe un complicado entorno económico, en el cual concurren diversos efectos acumulados de los choques de la pandemia de COVID-19 y los del conflicto bélico entre Rusia y Ucrania, además de que la inflación general anual en México continuó en aumento</w:t>
      </w:r>
      <w:r w:rsidRPr="00B30A39">
        <w:rPr>
          <w:rFonts w:ascii="Arial" w:hAnsi="Arial" w:cs="Arial"/>
          <w:sz w:val="24"/>
          <w:szCs w:val="24"/>
        </w:rPr>
        <w:t>, pasando de 7.27 a 7.77% entre el primer y el segundo trimestre de 2022, situándose en 8.62% en la primera quincena de agosto</w:t>
      </w:r>
      <w:r w:rsidR="00CF32E3" w:rsidRPr="00B30A39">
        <w:rPr>
          <w:rFonts w:ascii="Arial" w:hAnsi="Arial" w:cs="Arial"/>
          <w:sz w:val="24"/>
          <w:szCs w:val="24"/>
        </w:rPr>
        <w:t xml:space="preserve">, dichos </w:t>
      </w:r>
      <w:r w:rsidRPr="00B30A39">
        <w:rPr>
          <w:rFonts w:ascii="Arial" w:hAnsi="Arial" w:cs="Arial"/>
          <w:sz w:val="24"/>
          <w:szCs w:val="24"/>
        </w:rPr>
        <w:t>choques señalados han afectado de manera generalizada a los bienes y servicios que componen la canasta del Índice Nacional de Precios al Consumidor (INPC)</w:t>
      </w:r>
      <w:r w:rsidR="00B30A39">
        <w:rPr>
          <w:rFonts w:ascii="Arial" w:hAnsi="Arial" w:cs="Arial"/>
          <w:sz w:val="24"/>
          <w:szCs w:val="24"/>
        </w:rPr>
        <w:t xml:space="preserve">, cuya </w:t>
      </w:r>
      <w:r w:rsidRPr="00B30A39">
        <w:rPr>
          <w:rFonts w:ascii="Arial" w:hAnsi="Arial" w:cs="Arial"/>
          <w:sz w:val="24"/>
          <w:szCs w:val="24"/>
        </w:rPr>
        <w:t>inflación subyacente ha exhibido una tendencia al alza desde diciembre de 2020</w:t>
      </w:r>
      <w:r w:rsidRPr="00B30A39">
        <w:rPr>
          <w:rStyle w:val="Refdenotaalpie"/>
          <w:rFonts w:ascii="Arial" w:hAnsi="Arial" w:cs="Arial"/>
          <w:sz w:val="24"/>
          <w:szCs w:val="24"/>
        </w:rPr>
        <w:footnoteReference w:id="4"/>
      </w:r>
      <w:r w:rsidRPr="00B30A39">
        <w:rPr>
          <w:rFonts w:ascii="Arial" w:hAnsi="Arial" w:cs="Arial"/>
          <w:sz w:val="24"/>
          <w:szCs w:val="24"/>
        </w:rPr>
        <w:t>.</w:t>
      </w:r>
    </w:p>
    <w:p w14:paraId="322390BC" w14:textId="77777777" w:rsidR="00BC14DD" w:rsidRPr="00B30A39" w:rsidRDefault="00BC14DD" w:rsidP="00B30A39">
      <w:pPr>
        <w:spacing w:after="0" w:line="340" w:lineRule="exact"/>
        <w:jc w:val="both"/>
        <w:rPr>
          <w:rFonts w:ascii="Arial" w:hAnsi="Arial" w:cs="Arial"/>
          <w:sz w:val="24"/>
          <w:szCs w:val="24"/>
        </w:rPr>
      </w:pPr>
    </w:p>
    <w:p w14:paraId="19743A44" w14:textId="5E31275C" w:rsidR="00BC14DD" w:rsidRPr="00B30A39" w:rsidRDefault="00BC14DD" w:rsidP="00B30A39">
      <w:pPr>
        <w:spacing w:after="0" w:line="340" w:lineRule="exact"/>
        <w:jc w:val="both"/>
        <w:rPr>
          <w:rFonts w:ascii="Arial" w:hAnsi="Arial" w:cs="Arial"/>
          <w:b/>
          <w:bCs/>
          <w:sz w:val="24"/>
          <w:szCs w:val="24"/>
        </w:rPr>
      </w:pPr>
      <w:r w:rsidRPr="00B30A39">
        <w:rPr>
          <w:rFonts w:ascii="Arial" w:hAnsi="Arial" w:cs="Arial"/>
          <w:sz w:val="24"/>
          <w:szCs w:val="24"/>
        </w:rPr>
        <w:t>Por su parte la Encuesta Nacional de Ocupación y Empleo</w:t>
      </w:r>
      <w:r w:rsidR="00B30A39">
        <w:rPr>
          <w:rStyle w:val="Refdenotaalpie"/>
          <w:rFonts w:ascii="Arial" w:hAnsi="Arial" w:cs="Arial"/>
          <w:sz w:val="24"/>
          <w:szCs w:val="24"/>
        </w:rPr>
        <w:footnoteReference w:id="5"/>
      </w:r>
      <w:r w:rsidR="00B30A39" w:rsidRPr="00B30A39">
        <w:rPr>
          <w:rFonts w:ascii="Arial" w:hAnsi="Arial" w:cs="Arial"/>
          <w:sz w:val="24"/>
          <w:szCs w:val="24"/>
        </w:rPr>
        <w:t xml:space="preserve"> </w:t>
      </w:r>
      <w:r w:rsidRPr="00B30A39">
        <w:rPr>
          <w:rFonts w:ascii="Arial" w:hAnsi="Arial" w:cs="Arial"/>
          <w:sz w:val="24"/>
          <w:szCs w:val="24"/>
        </w:rPr>
        <w:t xml:space="preserve">(ENOE) realizada por el Instituto Nacional de Estadística y Geografía (INEGI) informan </w:t>
      </w:r>
      <w:r w:rsidR="00CF32E3" w:rsidRPr="00B30A39">
        <w:rPr>
          <w:rFonts w:ascii="Arial" w:hAnsi="Arial" w:cs="Arial"/>
          <w:sz w:val="24"/>
          <w:szCs w:val="24"/>
        </w:rPr>
        <w:t>que,</w:t>
      </w:r>
      <w:r w:rsidRPr="00B30A39">
        <w:rPr>
          <w:rFonts w:ascii="Arial" w:hAnsi="Arial" w:cs="Arial"/>
          <w:sz w:val="24"/>
          <w:szCs w:val="24"/>
        </w:rPr>
        <w:t xml:space="preserve"> al</w:t>
      </w:r>
      <w:r w:rsidR="00CF32E3" w:rsidRPr="00B30A39">
        <w:rPr>
          <w:rFonts w:ascii="Arial" w:hAnsi="Arial" w:cs="Arial"/>
          <w:sz w:val="24"/>
          <w:szCs w:val="24"/>
        </w:rPr>
        <w:t xml:space="preserve"> segundo trimestre de 2022, las entidades que tuvieron las tasas más altas de desocupación fueron: Tabasco (5.7 %), Ciudad de México (5.4 %), Querétaro (4.3 %) y el </w:t>
      </w:r>
      <w:r w:rsidR="00CF32E3" w:rsidRPr="00C47031">
        <w:rPr>
          <w:rFonts w:ascii="Arial" w:hAnsi="Arial" w:cs="Arial"/>
          <w:sz w:val="24"/>
          <w:szCs w:val="24"/>
          <w:u w:val="single"/>
        </w:rPr>
        <w:t>Estado de México (4.2 %)</w:t>
      </w:r>
      <w:r w:rsidR="00CF32E3" w:rsidRPr="00C47031">
        <w:rPr>
          <w:rFonts w:ascii="Arial" w:hAnsi="Arial" w:cs="Arial"/>
          <w:sz w:val="24"/>
          <w:szCs w:val="24"/>
        </w:rPr>
        <w:t>,</w:t>
      </w:r>
      <w:r w:rsidR="00CF32E3" w:rsidRPr="00B30A39">
        <w:rPr>
          <w:rFonts w:ascii="Arial" w:hAnsi="Arial" w:cs="Arial"/>
          <w:b/>
          <w:bCs/>
          <w:sz w:val="24"/>
          <w:szCs w:val="24"/>
        </w:rPr>
        <w:t xml:space="preserve"> </w:t>
      </w:r>
      <w:r w:rsidR="00B30A39" w:rsidRPr="00C47031">
        <w:rPr>
          <w:rFonts w:ascii="Arial" w:hAnsi="Arial" w:cs="Arial"/>
          <w:sz w:val="24"/>
          <w:szCs w:val="24"/>
        </w:rPr>
        <w:t>en cuanto a la</w:t>
      </w:r>
      <w:r w:rsidR="00CF32E3" w:rsidRPr="00C47031">
        <w:rPr>
          <w:rFonts w:ascii="Arial" w:hAnsi="Arial" w:cs="Arial"/>
          <w:sz w:val="24"/>
          <w:szCs w:val="24"/>
        </w:rPr>
        <w:t xml:space="preserve"> Tasa de Condiciones Críticas de Ocupación</w:t>
      </w:r>
      <w:r w:rsidR="00CF32E3" w:rsidRPr="00B30A39">
        <w:rPr>
          <w:rFonts w:ascii="Arial" w:hAnsi="Arial" w:cs="Arial"/>
          <w:sz w:val="24"/>
          <w:szCs w:val="24"/>
        </w:rPr>
        <w:t xml:space="preserve"> </w:t>
      </w:r>
      <w:r w:rsidR="00B30A39" w:rsidRPr="00B30A39">
        <w:rPr>
          <w:rFonts w:ascii="Arial" w:hAnsi="Arial" w:cs="Arial"/>
          <w:sz w:val="24"/>
          <w:szCs w:val="24"/>
        </w:rPr>
        <w:t>se encuentra Chiapas</w:t>
      </w:r>
      <w:r w:rsidR="00CF32E3" w:rsidRPr="00B30A39">
        <w:rPr>
          <w:rFonts w:ascii="Arial" w:hAnsi="Arial" w:cs="Arial"/>
          <w:sz w:val="24"/>
          <w:szCs w:val="24"/>
        </w:rPr>
        <w:t xml:space="preserve"> (48.5 %)</w:t>
      </w:r>
      <w:r w:rsidR="00B30A39" w:rsidRPr="00B30A39">
        <w:rPr>
          <w:rFonts w:ascii="Arial" w:hAnsi="Arial" w:cs="Arial"/>
          <w:sz w:val="24"/>
          <w:szCs w:val="24"/>
        </w:rPr>
        <w:t xml:space="preserve">, </w:t>
      </w:r>
      <w:r w:rsidR="00CF32E3" w:rsidRPr="00B30A39">
        <w:rPr>
          <w:rFonts w:ascii="Arial" w:hAnsi="Arial" w:cs="Arial"/>
          <w:sz w:val="24"/>
          <w:szCs w:val="24"/>
        </w:rPr>
        <w:t xml:space="preserve">Tlaxcala (42.3 %), Tamaulipas (38.2 %), Puebla (36.6 %), Veracruz de Ignacio de la Llave (36.3 %), Tabasco (35.9 %), Campeche (35.8 %) y </w:t>
      </w:r>
      <w:r w:rsidR="00B30A39" w:rsidRPr="00C47031">
        <w:rPr>
          <w:rFonts w:ascii="Arial" w:hAnsi="Arial" w:cs="Arial"/>
          <w:sz w:val="24"/>
          <w:szCs w:val="24"/>
          <w:u w:val="single"/>
        </w:rPr>
        <w:t>E</w:t>
      </w:r>
      <w:r w:rsidR="00CF32E3" w:rsidRPr="00C47031">
        <w:rPr>
          <w:rFonts w:ascii="Arial" w:hAnsi="Arial" w:cs="Arial"/>
          <w:sz w:val="24"/>
          <w:szCs w:val="24"/>
          <w:u w:val="single"/>
        </w:rPr>
        <w:t>stado de México (35 %)</w:t>
      </w:r>
      <w:r w:rsidR="00B30A39" w:rsidRPr="00C47031">
        <w:rPr>
          <w:rFonts w:ascii="Arial" w:hAnsi="Arial" w:cs="Arial"/>
          <w:sz w:val="24"/>
          <w:szCs w:val="24"/>
        </w:rPr>
        <w:t>,</w:t>
      </w:r>
      <w:r w:rsidR="00B30A39" w:rsidRPr="00B30A39">
        <w:rPr>
          <w:rFonts w:ascii="Arial" w:hAnsi="Arial" w:cs="Arial"/>
          <w:b/>
          <w:bCs/>
          <w:sz w:val="24"/>
          <w:szCs w:val="24"/>
        </w:rPr>
        <w:t xml:space="preserve">  </w:t>
      </w:r>
      <w:r w:rsidRPr="00B30A39">
        <w:rPr>
          <w:rFonts w:ascii="Arial" w:hAnsi="Arial" w:cs="Arial"/>
          <w:sz w:val="24"/>
          <w:szCs w:val="24"/>
        </w:rPr>
        <w:t>y</w:t>
      </w:r>
      <w:r w:rsidR="00B30A39" w:rsidRPr="00B30A39">
        <w:rPr>
          <w:rFonts w:ascii="Arial" w:hAnsi="Arial" w:cs="Arial"/>
          <w:sz w:val="24"/>
          <w:szCs w:val="24"/>
        </w:rPr>
        <w:t xml:space="preserve"> </w:t>
      </w:r>
      <w:r w:rsidRPr="00B30A39">
        <w:rPr>
          <w:rFonts w:ascii="Arial" w:hAnsi="Arial" w:cs="Arial"/>
          <w:sz w:val="24"/>
          <w:szCs w:val="24"/>
          <w:shd w:val="clear" w:color="auto" w:fill="FFFFFF"/>
        </w:rPr>
        <w:t xml:space="preserve">si bien durante el mes de junio, la población económicamente activa en territorio mexiquense aumentó un 1.4% en </w:t>
      </w:r>
      <w:r w:rsidRPr="00B30A39">
        <w:rPr>
          <w:rFonts w:ascii="Arial" w:hAnsi="Arial" w:cs="Arial"/>
          <w:sz w:val="24"/>
          <w:szCs w:val="24"/>
          <w:shd w:val="clear" w:color="auto" w:fill="FFFFFF"/>
        </w:rPr>
        <w:lastRenderedPageBreak/>
        <w:t>junio</w:t>
      </w:r>
      <w:r w:rsidRPr="00B30A39">
        <w:rPr>
          <w:rStyle w:val="Refdenotaalpie"/>
          <w:rFonts w:ascii="Arial" w:hAnsi="Arial" w:cs="Arial"/>
          <w:sz w:val="24"/>
          <w:szCs w:val="24"/>
          <w:shd w:val="clear" w:color="auto" w:fill="FFFFFF"/>
        </w:rPr>
        <w:footnoteReference w:id="6"/>
      </w:r>
      <w:r w:rsidRPr="00B30A39">
        <w:rPr>
          <w:rFonts w:ascii="Arial" w:hAnsi="Arial" w:cs="Arial"/>
          <w:sz w:val="24"/>
          <w:szCs w:val="24"/>
          <w:shd w:val="clear" w:color="auto" w:fill="FFFFFF"/>
        </w:rPr>
        <w:t>, dicho incremento se registró dentro de la informalidad laboral</w:t>
      </w:r>
      <w:r w:rsidRPr="00B30A39">
        <w:rPr>
          <w:rStyle w:val="Refdenotaalpie"/>
          <w:rFonts w:ascii="Arial" w:hAnsi="Arial" w:cs="Arial"/>
          <w:sz w:val="24"/>
          <w:szCs w:val="24"/>
          <w:shd w:val="clear" w:color="auto" w:fill="FFFFFF"/>
        </w:rPr>
        <w:footnoteReference w:id="7"/>
      </w:r>
      <w:r w:rsidRPr="00B30A39">
        <w:rPr>
          <w:rFonts w:ascii="Arial" w:hAnsi="Arial" w:cs="Arial"/>
          <w:sz w:val="24"/>
          <w:szCs w:val="24"/>
          <w:shd w:val="clear" w:color="auto" w:fill="FFFFFF"/>
        </w:rPr>
        <w:t>.</w:t>
      </w:r>
      <w:r w:rsidRPr="00B30A39">
        <w:rPr>
          <w:rFonts w:ascii="Arial" w:hAnsi="Arial" w:cs="Arial"/>
          <w:sz w:val="24"/>
          <w:szCs w:val="24"/>
        </w:rPr>
        <w:t xml:space="preserve"> </w:t>
      </w:r>
      <w:r w:rsidR="00B30A39" w:rsidRPr="00B30A39">
        <w:rPr>
          <w:rFonts w:ascii="Arial" w:hAnsi="Arial" w:cs="Arial"/>
          <w:sz w:val="24"/>
          <w:szCs w:val="24"/>
        </w:rPr>
        <w:t xml:space="preserve">Tampoco podemos soslayar que </w:t>
      </w:r>
      <w:r w:rsidRPr="00B30A39">
        <w:rPr>
          <w:rFonts w:ascii="Arial" w:hAnsi="Arial" w:cs="Arial"/>
          <w:sz w:val="24"/>
          <w:szCs w:val="24"/>
        </w:rPr>
        <w:t xml:space="preserve">durante el periodo de enero a abril del 2020 en territorio mexiquense se habían perdido más de 45,000 empleos, de los cuales 36,974 fueron sólo en abril y debido a declaratoria de emergencia sanitaria desgraciadamente la tendencia siguió a la baja, si bien se tuvo una ligera recuperación durante el año 2021 lo cierto es que a inicios de este año el empleo nuevamente se vio afectado por la variante </w:t>
      </w:r>
      <w:r w:rsidRPr="00B30A39">
        <w:rPr>
          <w:rFonts w:ascii="Arial" w:hAnsi="Arial" w:cs="Arial"/>
          <w:i/>
          <w:iCs/>
          <w:sz w:val="24"/>
          <w:szCs w:val="24"/>
        </w:rPr>
        <w:t>B.1.1.529, ómicron,</w:t>
      </w:r>
      <w:r w:rsidRPr="00B30A39">
        <w:rPr>
          <w:rFonts w:ascii="Arial" w:hAnsi="Arial" w:cs="Arial"/>
          <w:sz w:val="24"/>
          <w:szCs w:val="24"/>
        </w:rPr>
        <w:t xml:space="preserve"> del Virus SARS-CoV-2.</w:t>
      </w:r>
    </w:p>
    <w:p w14:paraId="1AEBFE80" w14:textId="77777777" w:rsidR="00BC14DD" w:rsidRPr="009303F2" w:rsidRDefault="00BC14DD" w:rsidP="009303F2">
      <w:pPr>
        <w:spacing w:after="0" w:line="340" w:lineRule="exact"/>
        <w:jc w:val="both"/>
        <w:rPr>
          <w:rFonts w:ascii="Arial" w:hAnsi="Arial" w:cs="Arial"/>
          <w:sz w:val="24"/>
          <w:szCs w:val="24"/>
        </w:rPr>
      </w:pPr>
    </w:p>
    <w:p w14:paraId="5A23416E" w14:textId="77777777" w:rsidR="003034D0" w:rsidRDefault="00BC14DD" w:rsidP="009303F2">
      <w:pPr>
        <w:spacing w:after="0" w:line="340" w:lineRule="exact"/>
        <w:jc w:val="both"/>
        <w:rPr>
          <w:rFonts w:ascii="Arial" w:hAnsi="Arial" w:cs="Arial"/>
          <w:sz w:val="24"/>
          <w:szCs w:val="24"/>
        </w:rPr>
      </w:pPr>
      <w:r w:rsidRPr="00C47031">
        <w:rPr>
          <w:rFonts w:ascii="Arial" w:hAnsi="Arial" w:cs="Arial"/>
          <w:sz w:val="24"/>
          <w:szCs w:val="24"/>
        </w:rPr>
        <w:t xml:space="preserve">Por otra parte, tenemos de nuestro conocimiento que </w:t>
      </w:r>
      <w:r w:rsidRPr="00C47031">
        <w:rPr>
          <w:rFonts w:ascii="Arial" w:hAnsi="Arial" w:cs="Arial"/>
          <w:sz w:val="24"/>
          <w:szCs w:val="24"/>
          <w:u w:val="single"/>
        </w:rPr>
        <w:t>el Estado de México es una de las pocas Entidades del país que cuentan con una legislación en la materia</w:t>
      </w:r>
      <w:r w:rsidRPr="00C47031">
        <w:rPr>
          <w:rFonts w:ascii="Arial" w:hAnsi="Arial" w:cs="Arial"/>
          <w:sz w:val="24"/>
          <w:szCs w:val="24"/>
        </w:rPr>
        <w:t xml:space="preserve">, siendo Baja California y la Ciudad de México (CDMX) quienes contemplan la protección del empleo, entre otras legislaciones que prevén ciertas particularidades de fomento al empleo. </w:t>
      </w:r>
      <w:r w:rsidRPr="00C47031">
        <w:rPr>
          <w:rFonts w:ascii="Arial" w:hAnsi="Arial" w:cs="Arial"/>
          <w:sz w:val="24"/>
          <w:szCs w:val="24"/>
          <w:u w:val="single"/>
        </w:rPr>
        <w:t>Sin embargo, de poco o nada sirve contar con una Ley de seguro de desempleo sino se ajusta a la realidad por la que atraviesa nuestra sociedad mexiquense</w:t>
      </w:r>
      <w:r w:rsidRPr="00C47031">
        <w:rPr>
          <w:rFonts w:ascii="Arial" w:hAnsi="Arial" w:cs="Arial"/>
          <w:sz w:val="24"/>
          <w:szCs w:val="24"/>
        </w:rPr>
        <w:t xml:space="preserve">, por lo que ante esta problemática manifestamos nuestro compromiso de darle vida a este ordenamiento legal que fue promulgado hace más de 11 años y que a la fecha solo es letra muerta, llena de escenarios escasamente probables. </w:t>
      </w:r>
    </w:p>
    <w:p w14:paraId="4D41A3CC" w14:textId="77777777" w:rsidR="003034D0" w:rsidRDefault="003034D0" w:rsidP="009303F2">
      <w:pPr>
        <w:spacing w:after="0" w:line="340" w:lineRule="exact"/>
        <w:jc w:val="both"/>
        <w:rPr>
          <w:rFonts w:ascii="Arial" w:hAnsi="Arial" w:cs="Arial"/>
          <w:sz w:val="24"/>
          <w:szCs w:val="24"/>
        </w:rPr>
      </w:pPr>
    </w:p>
    <w:p w14:paraId="6A8F2606" w14:textId="1F42D69C" w:rsidR="00BC14DD" w:rsidRPr="007077CB" w:rsidRDefault="003034D0" w:rsidP="009303F2">
      <w:pPr>
        <w:spacing w:after="0" w:line="340" w:lineRule="exact"/>
        <w:jc w:val="both"/>
        <w:rPr>
          <w:rFonts w:ascii="Arial" w:hAnsi="Arial" w:cs="Arial"/>
          <w:sz w:val="24"/>
          <w:szCs w:val="24"/>
        </w:rPr>
      </w:pPr>
      <w:r w:rsidRPr="007077CB">
        <w:rPr>
          <w:rFonts w:ascii="Arial" w:hAnsi="Arial" w:cs="Arial"/>
          <w:sz w:val="24"/>
          <w:szCs w:val="24"/>
        </w:rPr>
        <w:t xml:space="preserve">La </w:t>
      </w:r>
      <w:r w:rsidR="007077CB" w:rsidRPr="007077CB">
        <w:rPr>
          <w:rFonts w:ascii="Arial" w:hAnsi="Arial" w:cs="Arial"/>
          <w:sz w:val="24"/>
          <w:szCs w:val="24"/>
        </w:rPr>
        <w:t xml:space="preserve">Contingencia Laboral </w:t>
      </w:r>
      <w:r w:rsidRPr="007077CB">
        <w:rPr>
          <w:rFonts w:ascii="Arial" w:hAnsi="Arial" w:cs="Arial"/>
          <w:sz w:val="24"/>
          <w:szCs w:val="24"/>
        </w:rPr>
        <w:t xml:space="preserve">se activa </w:t>
      </w:r>
      <w:r w:rsidR="007077CB" w:rsidRPr="007077CB">
        <w:rPr>
          <w:rFonts w:ascii="Arial" w:hAnsi="Arial" w:cs="Arial"/>
          <w:sz w:val="24"/>
          <w:szCs w:val="24"/>
        </w:rPr>
        <w:t xml:space="preserve">mediante los siguientes supuestos </w:t>
      </w:r>
      <w:r w:rsidR="00BC14DD" w:rsidRPr="007077CB">
        <w:rPr>
          <w:rFonts w:ascii="Arial" w:hAnsi="Arial" w:cs="Arial"/>
          <w:sz w:val="24"/>
          <w:szCs w:val="24"/>
        </w:rPr>
        <w:t>en casos de que exista una situación de crisis económica que haya dado lugar, durante seis meses consecutivos, a la caída en el nú</w:t>
      </w:r>
      <w:r w:rsidR="007077CB" w:rsidRPr="007077CB">
        <w:rPr>
          <w:rFonts w:ascii="Arial" w:hAnsi="Arial" w:cs="Arial"/>
          <w:sz w:val="24"/>
          <w:szCs w:val="24"/>
        </w:rPr>
        <w:t>mero de empleos en el Estado y</w:t>
      </w:r>
      <w:r w:rsidR="00BC14DD" w:rsidRPr="007077CB">
        <w:rPr>
          <w:rFonts w:ascii="Arial" w:hAnsi="Arial" w:cs="Arial"/>
          <w:sz w:val="24"/>
          <w:szCs w:val="24"/>
        </w:rPr>
        <w:t xml:space="preserve"> cuando la economía atraviese por una fase recesiva constatable con la caída del</w:t>
      </w:r>
      <w:r w:rsidR="007077CB" w:rsidRPr="007077CB">
        <w:rPr>
          <w:rFonts w:ascii="Arial" w:hAnsi="Arial" w:cs="Arial"/>
          <w:sz w:val="24"/>
          <w:szCs w:val="24"/>
        </w:rPr>
        <w:t xml:space="preserve"> Producto Interno Bruto Estatal,</w:t>
      </w:r>
      <w:r w:rsidR="00BC14DD" w:rsidRPr="007077CB">
        <w:rPr>
          <w:rFonts w:ascii="Arial" w:hAnsi="Arial" w:cs="Arial"/>
          <w:sz w:val="24"/>
          <w:szCs w:val="24"/>
        </w:rPr>
        <w:t xml:space="preserve"> lo cual es prácticamente imposible, razón por la cual hasta la fecha no se ha realizado ninguna declaratoria, no necesariamente porque el Estado de México atraviese una etapa de prosperidad sino porque existen candados legales que impiden su ejecución. </w:t>
      </w:r>
    </w:p>
    <w:p w14:paraId="10B2B6DC" w14:textId="77777777" w:rsidR="00BC14DD" w:rsidRPr="006F0978" w:rsidRDefault="00BC14DD" w:rsidP="009303F2">
      <w:pPr>
        <w:spacing w:after="0" w:line="340" w:lineRule="exact"/>
        <w:jc w:val="both"/>
        <w:rPr>
          <w:rFonts w:ascii="Arial" w:hAnsi="Arial" w:cs="Arial"/>
          <w:sz w:val="24"/>
          <w:szCs w:val="24"/>
          <w:highlight w:val="green"/>
        </w:rPr>
      </w:pPr>
    </w:p>
    <w:p w14:paraId="70B82A4B" w14:textId="47D13517" w:rsidR="00566089" w:rsidRPr="00C47031" w:rsidRDefault="00BC14DD" w:rsidP="009303F2">
      <w:pPr>
        <w:spacing w:after="0" w:line="340" w:lineRule="exact"/>
        <w:jc w:val="both"/>
        <w:rPr>
          <w:rFonts w:ascii="Arial" w:hAnsi="Arial" w:cs="Arial"/>
          <w:sz w:val="24"/>
          <w:szCs w:val="24"/>
          <w:shd w:val="clear" w:color="auto" w:fill="F9F9F9"/>
        </w:rPr>
      </w:pPr>
      <w:r w:rsidRPr="00C47031">
        <w:rPr>
          <w:rFonts w:ascii="Arial" w:hAnsi="Arial" w:cs="Arial"/>
          <w:color w:val="030303"/>
          <w:sz w:val="24"/>
          <w:szCs w:val="24"/>
          <w:shd w:val="clear" w:color="auto" w:fill="F9F9F9"/>
        </w:rPr>
        <w:lastRenderedPageBreak/>
        <w:t xml:space="preserve">Lo anteriormente expresado es fortalecido con las declaraciones que dio la Secretaria del Trabajo del Estado durante la Glosa del Tercer Informe de Gobierno del Lic. Alfredo Del Mazo Maza, manifestando que </w:t>
      </w:r>
      <w:r w:rsidRPr="00C47031">
        <w:rPr>
          <w:rFonts w:ascii="Arial" w:hAnsi="Arial" w:cs="Arial"/>
          <w:color w:val="030303"/>
          <w:sz w:val="24"/>
          <w:szCs w:val="24"/>
          <w:u w:val="single"/>
          <w:shd w:val="clear" w:color="auto" w:fill="F9F9F9"/>
        </w:rPr>
        <w:t>la</w:t>
      </w:r>
      <w:r w:rsidRPr="00C47031">
        <w:rPr>
          <w:rFonts w:ascii="Arial" w:hAnsi="Arial" w:cs="Arial"/>
          <w:b/>
          <w:bCs/>
          <w:color w:val="030303"/>
          <w:sz w:val="24"/>
          <w:szCs w:val="24"/>
          <w:u w:val="single"/>
          <w:shd w:val="clear" w:color="auto" w:fill="F9F9F9"/>
        </w:rPr>
        <w:t xml:space="preserve"> </w:t>
      </w:r>
      <w:r w:rsidRPr="00C47031">
        <w:rPr>
          <w:rFonts w:ascii="Arial" w:hAnsi="Arial" w:cs="Arial"/>
          <w:color w:val="030303"/>
          <w:sz w:val="24"/>
          <w:szCs w:val="24"/>
          <w:u w:val="single"/>
          <w:shd w:val="clear" w:color="auto" w:fill="F9F9F9"/>
        </w:rPr>
        <w:t xml:space="preserve">Ley del Seguro del Desempleo, fue inspirada en una situación de una crisis económica, cuyo espíritu correspondía ante una </w:t>
      </w:r>
      <w:r w:rsidRPr="00C47031">
        <w:rPr>
          <w:rFonts w:ascii="Arial" w:hAnsi="Arial" w:cs="Arial"/>
          <w:sz w:val="24"/>
          <w:szCs w:val="24"/>
          <w:u w:val="single"/>
          <w:shd w:val="clear" w:color="auto" w:fill="F9F9F9"/>
        </w:rPr>
        <w:t>crisis económica, no ante una crisis sanitaria</w:t>
      </w:r>
      <w:r w:rsidR="00566089" w:rsidRPr="00C47031">
        <w:rPr>
          <w:rStyle w:val="Refdenotaalpie"/>
          <w:rFonts w:ascii="Arial" w:hAnsi="Arial" w:cs="Arial"/>
          <w:color w:val="030303"/>
          <w:sz w:val="24"/>
          <w:szCs w:val="24"/>
          <w:shd w:val="clear" w:color="auto" w:fill="F9F9F9"/>
        </w:rPr>
        <w:footnoteReference w:id="8"/>
      </w:r>
      <w:r w:rsidR="00566089" w:rsidRPr="00C47031">
        <w:rPr>
          <w:rFonts w:ascii="Arial" w:hAnsi="Arial" w:cs="Arial"/>
          <w:sz w:val="24"/>
          <w:szCs w:val="24"/>
          <w:u w:val="single"/>
          <w:shd w:val="clear" w:color="auto" w:fill="F9F9F9"/>
        </w:rPr>
        <w:t xml:space="preserve">, motivo por el cual se busca cambiar este sentido de la Ley de la materia para incluir como motivo de Contingencia Laboral todo </w:t>
      </w:r>
      <w:r w:rsidR="00566089" w:rsidRPr="00C47031">
        <w:rPr>
          <w:rFonts w:ascii="Arial" w:hAnsi="Arial" w:cs="Arial"/>
          <w:sz w:val="24"/>
          <w:szCs w:val="24"/>
          <w:u w:val="single"/>
        </w:rPr>
        <w:t>desastre sanitario provocados por epidemia de carácter grave que afecten a la población del Estado.</w:t>
      </w:r>
      <w:r w:rsidRPr="00C47031">
        <w:rPr>
          <w:rFonts w:ascii="Arial" w:hAnsi="Arial" w:cs="Arial"/>
          <w:sz w:val="24"/>
          <w:szCs w:val="24"/>
          <w:shd w:val="clear" w:color="auto" w:fill="F9F9F9"/>
        </w:rPr>
        <w:t xml:space="preserve"> </w:t>
      </w:r>
    </w:p>
    <w:p w14:paraId="17822E37" w14:textId="77777777" w:rsidR="00BC14DD" w:rsidRPr="00C47031" w:rsidRDefault="00BC14DD" w:rsidP="009303F2">
      <w:pPr>
        <w:spacing w:after="0" w:line="340" w:lineRule="exact"/>
        <w:jc w:val="both"/>
        <w:rPr>
          <w:rFonts w:ascii="Arial" w:hAnsi="Arial" w:cs="Arial"/>
          <w:color w:val="030303"/>
          <w:sz w:val="24"/>
          <w:szCs w:val="24"/>
          <w:shd w:val="clear" w:color="auto" w:fill="F9F9F9"/>
        </w:rPr>
      </w:pPr>
    </w:p>
    <w:p w14:paraId="7833A834" w14:textId="05F35C42" w:rsidR="00BC14DD" w:rsidRPr="00C47031" w:rsidRDefault="00C47031" w:rsidP="009303F2">
      <w:pPr>
        <w:spacing w:after="0" w:line="340" w:lineRule="exact"/>
        <w:jc w:val="both"/>
        <w:rPr>
          <w:rFonts w:ascii="Arial" w:hAnsi="Arial" w:cs="Arial"/>
          <w:sz w:val="24"/>
          <w:szCs w:val="24"/>
          <w:u w:val="single"/>
        </w:rPr>
      </w:pPr>
      <w:r>
        <w:rPr>
          <w:rFonts w:ascii="Arial" w:hAnsi="Arial" w:cs="Arial"/>
          <w:sz w:val="24"/>
          <w:szCs w:val="24"/>
        </w:rPr>
        <w:t xml:space="preserve">Asimismo </w:t>
      </w:r>
      <w:r w:rsidRPr="00C47031">
        <w:rPr>
          <w:rFonts w:ascii="Arial" w:hAnsi="Arial" w:cs="Arial"/>
          <w:sz w:val="24"/>
          <w:szCs w:val="24"/>
          <w:u w:val="single"/>
        </w:rPr>
        <w:t>los</w:t>
      </w:r>
      <w:r w:rsidR="00BC14DD" w:rsidRPr="00C47031">
        <w:rPr>
          <w:rFonts w:ascii="Arial" w:hAnsi="Arial" w:cs="Arial"/>
          <w:sz w:val="24"/>
          <w:szCs w:val="24"/>
          <w:u w:val="single"/>
        </w:rPr>
        <w:t xml:space="preserve"> artículos Tercero y Quinto Transitorios del Decreto 347 publicado el 12 de septiembre de 2011, nunca han sido cumplidos</w:t>
      </w:r>
      <w:r w:rsidR="00BC14DD" w:rsidRPr="00C47031">
        <w:rPr>
          <w:rFonts w:ascii="Arial" w:hAnsi="Arial" w:cs="Arial"/>
          <w:sz w:val="24"/>
          <w:szCs w:val="24"/>
        </w:rPr>
        <w:t xml:space="preserve"> ya que en ningún momento el Ejecutivo del Estado emitió el Reglamento de la Ley de Seguro de Desempleo para el Estado de México,  el cual debía de establecer el procedimiento con base en el cual se emitiría la declaratoria de Contingencia Laboral, los procedimientos y las constancias necesarias para acceder al seguro del desempleo, los mecanismos para la elección de personas beneficiarias, entre otras características</w:t>
      </w:r>
      <w:r w:rsidR="00BC14DD" w:rsidRPr="00C47031">
        <w:rPr>
          <w:rStyle w:val="Refdenotaalpie"/>
          <w:rFonts w:ascii="Arial" w:hAnsi="Arial" w:cs="Arial"/>
          <w:sz w:val="24"/>
          <w:szCs w:val="24"/>
        </w:rPr>
        <w:footnoteReference w:id="9"/>
      </w:r>
      <w:r w:rsidR="00BC14DD" w:rsidRPr="00C47031">
        <w:rPr>
          <w:rFonts w:ascii="Arial" w:hAnsi="Arial" w:cs="Arial"/>
          <w:sz w:val="24"/>
          <w:szCs w:val="24"/>
        </w:rPr>
        <w:t xml:space="preserve">. Así mismo </w:t>
      </w:r>
      <w:r w:rsidR="00BC14DD" w:rsidRPr="00C47031">
        <w:rPr>
          <w:rFonts w:ascii="Arial" w:hAnsi="Arial" w:cs="Arial"/>
          <w:sz w:val="24"/>
          <w:szCs w:val="24"/>
          <w:u w:val="single"/>
        </w:rPr>
        <w:t xml:space="preserve">en los proyectos de Presupuestos de Egresos para los ejercicios de los años fiscales de 2012 hasta el más reciente, nunca han sido considerada por parte de las autoridades facultades una partida económica alguna para el Seguro de Desempleo. </w:t>
      </w:r>
    </w:p>
    <w:p w14:paraId="70C8C3E1" w14:textId="77777777" w:rsidR="00BC14DD" w:rsidRPr="006F0978" w:rsidRDefault="00BC14DD" w:rsidP="009303F2">
      <w:pPr>
        <w:spacing w:after="0" w:line="340" w:lineRule="exact"/>
        <w:jc w:val="both"/>
        <w:rPr>
          <w:rFonts w:ascii="Arial" w:hAnsi="Arial" w:cs="Arial"/>
          <w:sz w:val="24"/>
          <w:szCs w:val="24"/>
          <w:highlight w:val="green"/>
        </w:rPr>
      </w:pPr>
    </w:p>
    <w:p w14:paraId="610F8BA4" w14:textId="77777777" w:rsidR="00BC14DD" w:rsidRPr="00C47031" w:rsidRDefault="00BC14DD" w:rsidP="009303F2">
      <w:pPr>
        <w:spacing w:after="0" w:line="340" w:lineRule="exact"/>
        <w:jc w:val="both"/>
        <w:rPr>
          <w:rFonts w:ascii="Arial" w:hAnsi="Arial" w:cs="Arial"/>
          <w:i/>
          <w:iCs/>
          <w:sz w:val="24"/>
          <w:szCs w:val="24"/>
        </w:rPr>
      </w:pPr>
      <w:r w:rsidRPr="00C47031">
        <w:rPr>
          <w:rFonts w:ascii="Arial" w:hAnsi="Arial" w:cs="Arial"/>
          <w:sz w:val="24"/>
          <w:szCs w:val="24"/>
        </w:rPr>
        <w:t xml:space="preserve">Observamos que la Constitución Política de los Estados Unidos Mexicanos (CPEUM) determina que en nuestro país </w:t>
      </w:r>
      <w:r w:rsidRPr="00C47031">
        <w:rPr>
          <w:rFonts w:ascii="Arial" w:hAnsi="Arial" w:cs="Arial"/>
          <w:i/>
          <w:iCs/>
          <w:sz w:val="24"/>
          <w:szCs w:val="24"/>
          <w:u w:val="single"/>
        </w:rPr>
        <w:t>todas las personas gozarán de los derechos humanos reconocidos en la Constitución Federal y en los tratados internacionales de los que México sea parte</w:t>
      </w:r>
      <w:r w:rsidRPr="00C47031">
        <w:rPr>
          <w:rFonts w:ascii="Arial" w:hAnsi="Arial" w:cs="Arial"/>
          <w:i/>
          <w:iCs/>
          <w:sz w:val="24"/>
          <w:szCs w:val="24"/>
        </w:rPr>
        <w:t xml:space="preserve">, cuyas autoridades mexicanas dentro del ámbito de sus competencias, tienen la obligación de promover, respetar, proteger y garantizar los derechos humanos de conformidad con los principios de universalidad, interdependencia, indivisibilidad y progresividad. En consecuencia, dicho ordenamiento legal también prevé que </w:t>
      </w:r>
      <w:r w:rsidRPr="00C47031">
        <w:rPr>
          <w:rFonts w:ascii="Arial" w:hAnsi="Arial" w:cs="Arial"/>
          <w:i/>
          <w:iCs/>
          <w:sz w:val="24"/>
          <w:szCs w:val="24"/>
          <w:u w:val="single"/>
        </w:rPr>
        <w:t>toda persona tiene derecho al trabajo digno y socialmente útil; al efecto, se promoverán la creación de empleos y la organización social de trabajo</w:t>
      </w:r>
      <w:r w:rsidRPr="00C47031">
        <w:rPr>
          <w:rStyle w:val="Refdenotaalpie"/>
          <w:rFonts w:ascii="Arial" w:hAnsi="Arial" w:cs="Arial"/>
          <w:i/>
          <w:iCs/>
          <w:sz w:val="24"/>
          <w:szCs w:val="24"/>
        </w:rPr>
        <w:footnoteReference w:id="10"/>
      </w:r>
      <w:r w:rsidRPr="00C47031">
        <w:rPr>
          <w:rFonts w:ascii="Arial" w:hAnsi="Arial" w:cs="Arial"/>
          <w:i/>
          <w:iCs/>
          <w:sz w:val="24"/>
          <w:szCs w:val="24"/>
        </w:rPr>
        <w:t>.</w:t>
      </w:r>
    </w:p>
    <w:p w14:paraId="2C6D0AFD" w14:textId="77777777" w:rsidR="00BC14DD" w:rsidRPr="006F0978" w:rsidRDefault="00BC14DD" w:rsidP="009303F2">
      <w:pPr>
        <w:spacing w:after="0" w:line="340" w:lineRule="exact"/>
        <w:jc w:val="both"/>
        <w:rPr>
          <w:rFonts w:ascii="Arial" w:hAnsi="Arial" w:cs="Arial"/>
          <w:sz w:val="24"/>
          <w:szCs w:val="24"/>
          <w:highlight w:val="green"/>
        </w:rPr>
      </w:pPr>
    </w:p>
    <w:p w14:paraId="6E4B61C7" w14:textId="77777777" w:rsidR="00BC14DD" w:rsidRPr="00C47031" w:rsidRDefault="00BC14DD" w:rsidP="009303F2">
      <w:pPr>
        <w:spacing w:after="0" w:line="340" w:lineRule="exact"/>
        <w:jc w:val="both"/>
        <w:rPr>
          <w:rFonts w:ascii="Arial" w:hAnsi="Arial" w:cs="Arial"/>
          <w:sz w:val="24"/>
          <w:szCs w:val="24"/>
        </w:rPr>
      </w:pPr>
      <w:r w:rsidRPr="00C47031">
        <w:rPr>
          <w:rFonts w:ascii="Arial" w:hAnsi="Arial" w:cs="Arial"/>
          <w:sz w:val="24"/>
          <w:szCs w:val="24"/>
        </w:rPr>
        <w:t>La Declaración Universal de los Derechos Humanos establece en sus artículos 23 y 25, respectivamente, el derecho de las personas a la protección contra el desempleo y el derecho a un seguro en caso de desempleo</w:t>
      </w:r>
      <w:r w:rsidRPr="00C47031">
        <w:rPr>
          <w:rStyle w:val="Refdenotaalpie"/>
          <w:rFonts w:ascii="Arial" w:hAnsi="Arial" w:cs="Arial"/>
          <w:sz w:val="24"/>
          <w:szCs w:val="24"/>
        </w:rPr>
        <w:footnoteReference w:id="11"/>
      </w:r>
      <w:r w:rsidRPr="00C47031">
        <w:rPr>
          <w:rFonts w:ascii="Arial" w:hAnsi="Arial" w:cs="Arial"/>
          <w:sz w:val="24"/>
          <w:szCs w:val="24"/>
        </w:rPr>
        <w:t xml:space="preserve">: </w:t>
      </w:r>
    </w:p>
    <w:p w14:paraId="5CF2EF46" w14:textId="77777777" w:rsidR="00BC14DD" w:rsidRPr="00C47031" w:rsidRDefault="00BC14DD" w:rsidP="009303F2">
      <w:pPr>
        <w:spacing w:after="0" w:line="340" w:lineRule="exact"/>
        <w:jc w:val="both"/>
        <w:rPr>
          <w:rFonts w:ascii="Arial" w:hAnsi="Arial" w:cs="Arial"/>
          <w:b/>
          <w:bCs/>
          <w:color w:val="000000" w:themeColor="text1"/>
          <w:sz w:val="24"/>
          <w:szCs w:val="24"/>
        </w:rPr>
      </w:pPr>
    </w:p>
    <w:p w14:paraId="6ED2447E" w14:textId="2E90FB86" w:rsidR="00BC14DD" w:rsidRDefault="00BC14DD" w:rsidP="009303F2">
      <w:pPr>
        <w:spacing w:after="0" w:line="340" w:lineRule="exact"/>
        <w:jc w:val="both"/>
        <w:rPr>
          <w:rFonts w:ascii="Arial" w:hAnsi="Arial" w:cs="Arial"/>
          <w:b/>
          <w:bCs/>
          <w:i/>
          <w:iCs/>
          <w:color w:val="000000" w:themeColor="text1"/>
          <w:sz w:val="24"/>
          <w:szCs w:val="24"/>
        </w:rPr>
      </w:pPr>
      <w:r w:rsidRPr="00C47031">
        <w:rPr>
          <w:rFonts w:ascii="Arial" w:hAnsi="Arial" w:cs="Arial"/>
          <w:b/>
          <w:bCs/>
          <w:i/>
          <w:iCs/>
          <w:color w:val="000000" w:themeColor="text1"/>
          <w:sz w:val="24"/>
          <w:szCs w:val="24"/>
        </w:rPr>
        <w:t>Artículo 23</w:t>
      </w:r>
    </w:p>
    <w:p w14:paraId="0B0E1521" w14:textId="77777777" w:rsidR="00301F76" w:rsidRPr="00C47031" w:rsidRDefault="00301F76" w:rsidP="009303F2">
      <w:pPr>
        <w:spacing w:after="0" w:line="340" w:lineRule="exact"/>
        <w:jc w:val="both"/>
        <w:rPr>
          <w:rFonts w:ascii="Arial" w:hAnsi="Arial" w:cs="Arial"/>
          <w:b/>
          <w:bCs/>
          <w:i/>
          <w:iCs/>
          <w:color w:val="000000" w:themeColor="text1"/>
          <w:sz w:val="24"/>
          <w:szCs w:val="24"/>
        </w:rPr>
      </w:pPr>
    </w:p>
    <w:p w14:paraId="139A7D7A" w14:textId="77777777" w:rsidR="00BC14DD" w:rsidRPr="00C47031" w:rsidRDefault="00BC14DD" w:rsidP="009303F2">
      <w:pPr>
        <w:spacing w:after="0" w:line="340" w:lineRule="exact"/>
        <w:jc w:val="both"/>
        <w:rPr>
          <w:rFonts w:ascii="Arial" w:hAnsi="Arial" w:cs="Arial"/>
          <w:i/>
          <w:iCs/>
          <w:color w:val="000000" w:themeColor="text1"/>
          <w:sz w:val="24"/>
          <w:szCs w:val="24"/>
        </w:rPr>
      </w:pPr>
      <w:r w:rsidRPr="00C47031">
        <w:rPr>
          <w:rFonts w:ascii="Arial" w:hAnsi="Arial" w:cs="Arial"/>
          <w:b/>
          <w:bCs/>
          <w:i/>
          <w:iCs/>
          <w:color w:val="000000" w:themeColor="text1"/>
          <w:spacing w:val="-5"/>
          <w:sz w:val="24"/>
          <w:szCs w:val="24"/>
          <w:shd w:val="clear" w:color="auto" w:fill="FFFFFF"/>
        </w:rPr>
        <w:t>1.</w:t>
      </w:r>
      <w:r w:rsidRPr="00C47031">
        <w:rPr>
          <w:rFonts w:ascii="Arial" w:hAnsi="Arial" w:cs="Arial"/>
          <w:i/>
          <w:iCs/>
          <w:color w:val="000000" w:themeColor="text1"/>
          <w:spacing w:val="-5"/>
          <w:sz w:val="24"/>
          <w:szCs w:val="24"/>
          <w:shd w:val="clear" w:color="auto" w:fill="FFFFFF"/>
        </w:rPr>
        <w:t xml:space="preserve"> Toda persona tiene derecho al trabajo, a la libre elección de su trabajo, a condiciones equitativas y satisfactorias de trabajo y a la protección contra el desempleo.</w:t>
      </w:r>
      <w:r w:rsidRPr="00C47031">
        <w:rPr>
          <w:rFonts w:ascii="Arial" w:hAnsi="Arial" w:cs="Arial"/>
          <w:i/>
          <w:iCs/>
          <w:color w:val="000000" w:themeColor="text1"/>
          <w:sz w:val="24"/>
          <w:szCs w:val="24"/>
        </w:rPr>
        <w:t xml:space="preserve"> </w:t>
      </w:r>
    </w:p>
    <w:p w14:paraId="28CC73C9" w14:textId="77777777" w:rsidR="00BC14DD" w:rsidRPr="00C47031" w:rsidRDefault="00BC14DD" w:rsidP="009303F2">
      <w:pPr>
        <w:spacing w:after="0" w:line="340" w:lineRule="exact"/>
        <w:jc w:val="both"/>
        <w:rPr>
          <w:rFonts w:ascii="Arial" w:hAnsi="Arial" w:cs="Arial"/>
          <w:i/>
          <w:iCs/>
          <w:sz w:val="24"/>
          <w:szCs w:val="24"/>
        </w:rPr>
      </w:pPr>
    </w:p>
    <w:p w14:paraId="46829DEA" w14:textId="364D5779" w:rsidR="00BC14DD" w:rsidRDefault="00BC14DD" w:rsidP="009303F2">
      <w:pPr>
        <w:spacing w:after="0" w:line="340" w:lineRule="exact"/>
        <w:jc w:val="both"/>
        <w:rPr>
          <w:rFonts w:ascii="Arial" w:hAnsi="Arial" w:cs="Arial"/>
          <w:b/>
          <w:bCs/>
          <w:i/>
          <w:iCs/>
          <w:sz w:val="24"/>
          <w:szCs w:val="24"/>
        </w:rPr>
      </w:pPr>
      <w:r w:rsidRPr="00C47031">
        <w:rPr>
          <w:rFonts w:ascii="Arial" w:hAnsi="Arial" w:cs="Arial"/>
          <w:b/>
          <w:bCs/>
          <w:i/>
          <w:iCs/>
          <w:sz w:val="24"/>
          <w:szCs w:val="24"/>
        </w:rPr>
        <w:t>Artículo 25</w:t>
      </w:r>
    </w:p>
    <w:p w14:paraId="5021978B" w14:textId="77777777" w:rsidR="00301F76" w:rsidRPr="00C47031" w:rsidRDefault="00301F76" w:rsidP="009303F2">
      <w:pPr>
        <w:spacing w:after="0" w:line="340" w:lineRule="exact"/>
        <w:jc w:val="both"/>
        <w:rPr>
          <w:rFonts w:ascii="Arial" w:hAnsi="Arial" w:cs="Arial"/>
          <w:b/>
          <w:bCs/>
          <w:i/>
          <w:iCs/>
          <w:sz w:val="24"/>
          <w:szCs w:val="24"/>
        </w:rPr>
      </w:pPr>
    </w:p>
    <w:p w14:paraId="1BF1072E" w14:textId="77777777" w:rsidR="00BC14DD" w:rsidRPr="00C47031" w:rsidRDefault="00BC14DD" w:rsidP="009303F2">
      <w:pPr>
        <w:spacing w:after="0" w:line="340" w:lineRule="exact"/>
        <w:jc w:val="both"/>
        <w:rPr>
          <w:rFonts w:ascii="Arial" w:hAnsi="Arial" w:cs="Arial"/>
          <w:i/>
          <w:iCs/>
          <w:sz w:val="24"/>
          <w:szCs w:val="24"/>
        </w:rPr>
      </w:pPr>
      <w:r w:rsidRPr="00C47031">
        <w:rPr>
          <w:rFonts w:ascii="Arial" w:hAnsi="Arial" w:cs="Arial"/>
          <w:b/>
          <w:bCs/>
          <w:i/>
          <w:iCs/>
          <w:sz w:val="24"/>
          <w:szCs w:val="24"/>
        </w:rPr>
        <w:t>1.</w:t>
      </w:r>
      <w:r w:rsidRPr="00C47031">
        <w:rPr>
          <w:rFonts w:ascii="Arial" w:hAnsi="Arial" w:cs="Arial"/>
          <w:i/>
          <w:iCs/>
          <w:sz w:val="24"/>
          <w:szCs w:val="24"/>
        </w:rPr>
        <w:t xml:space="preserve"> </w:t>
      </w:r>
      <w:r w:rsidRPr="00C47031">
        <w:rPr>
          <w:rFonts w:ascii="Arial" w:hAnsi="Arial" w:cs="Arial"/>
          <w:i/>
          <w:iCs/>
          <w:sz w:val="24"/>
          <w:szCs w:val="24"/>
          <w:u w:val="single"/>
        </w:rPr>
        <w:t>Toda persona tiene derecho a</w:t>
      </w:r>
      <w:r w:rsidRPr="00C47031">
        <w:rPr>
          <w:rFonts w:ascii="Arial" w:hAnsi="Arial" w:cs="Arial"/>
          <w:i/>
          <w:iCs/>
          <w:sz w:val="24"/>
          <w:szCs w:val="24"/>
        </w:rPr>
        <w:t xml:space="preserve"> un nivel de vida adecuado que le asegure, así como a su familia, la salud y el bienestar, y en especial la alimentación, el vestido, la vivienda, la asistencia médica y </w:t>
      </w:r>
      <w:r w:rsidRPr="00C47031">
        <w:rPr>
          <w:rFonts w:ascii="Arial" w:hAnsi="Arial" w:cs="Arial"/>
          <w:i/>
          <w:iCs/>
          <w:sz w:val="24"/>
          <w:szCs w:val="24"/>
          <w:u w:val="single"/>
        </w:rPr>
        <w:t>los servicios sociales necesarios</w:t>
      </w:r>
      <w:r w:rsidRPr="00C47031">
        <w:rPr>
          <w:rFonts w:ascii="Arial" w:hAnsi="Arial" w:cs="Arial"/>
          <w:i/>
          <w:iCs/>
          <w:sz w:val="24"/>
          <w:szCs w:val="24"/>
        </w:rPr>
        <w:t xml:space="preserve">; tiene asimismo derecho </w:t>
      </w:r>
      <w:r w:rsidRPr="00C47031">
        <w:rPr>
          <w:rFonts w:ascii="Arial" w:hAnsi="Arial" w:cs="Arial"/>
          <w:i/>
          <w:iCs/>
          <w:sz w:val="24"/>
          <w:szCs w:val="24"/>
          <w:u w:val="single"/>
        </w:rPr>
        <w:t>a los seguros en caso de desempleo</w:t>
      </w:r>
      <w:r w:rsidRPr="00C47031">
        <w:rPr>
          <w:rFonts w:ascii="Arial" w:hAnsi="Arial" w:cs="Arial"/>
          <w:i/>
          <w:iCs/>
          <w:sz w:val="24"/>
          <w:szCs w:val="24"/>
        </w:rPr>
        <w:t>, enfermedad, invalidez, viudez, vejez u otros casos de pérdida de sus medios de subsistencia por circunstancias independientes de su voluntad. La Declaración Americana de los Deberes y Derechos del Hombre, también reconoce el derecho a la protección ante el desempleo.</w:t>
      </w:r>
    </w:p>
    <w:p w14:paraId="08AD3C24" w14:textId="77777777" w:rsidR="00BC14DD" w:rsidRPr="00C47031" w:rsidRDefault="00BC14DD" w:rsidP="009303F2">
      <w:pPr>
        <w:spacing w:after="0" w:line="340" w:lineRule="exact"/>
        <w:jc w:val="both"/>
        <w:rPr>
          <w:rFonts w:ascii="Arial" w:hAnsi="Arial" w:cs="Arial"/>
          <w:color w:val="030303"/>
          <w:sz w:val="24"/>
          <w:szCs w:val="24"/>
          <w:shd w:val="clear" w:color="auto" w:fill="F9F9F9"/>
        </w:rPr>
      </w:pPr>
    </w:p>
    <w:p w14:paraId="78E8EF0A" w14:textId="77777777" w:rsidR="00BC14DD" w:rsidRPr="00C47031" w:rsidRDefault="00BC14DD" w:rsidP="009303F2">
      <w:pPr>
        <w:spacing w:after="0" w:line="340" w:lineRule="exact"/>
        <w:jc w:val="both"/>
        <w:rPr>
          <w:rFonts w:ascii="Arial" w:hAnsi="Arial" w:cs="Arial"/>
          <w:i/>
          <w:iCs/>
          <w:sz w:val="24"/>
          <w:szCs w:val="24"/>
        </w:rPr>
      </w:pPr>
      <w:r w:rsidRPr="00C47031">
        <w:rPr>
          <w:rFonts w:ascii="Arial" w:hAnsi="Arial" w:cs="Arial"/>
          <w:color w:val="030303"/>
          <w:sz w:val="24"/>
          <w:szCs w:val="24"/>
          <w:shd w:val="clear" w:color="auto" w:fill="F9F9F9"/>
        </w:rPr>
        <w:t xml:space="preserve">Por su parte la Ley Federal del Trabajo </w:t>
      </w:r>
      <w:r w:rsidRPr="00C47031">
        <w:rPr>
          <w:rFonts w:ascii="Arial" w:hAnsi="Arial" w:cs="Arial"/>
          <w:sz w:val="24"/>
          <w:szCs w:val="24"/>
        </w:rPr>
        <w:t xml:space="preserve">establece que </w:t>
      </w:r>
      <w:r w:rsidRPr="00C47031">
        <w:rPr>
          <w:rFonts w:ascii="Arial" w:hAnsi="Arial" w:cs="Arial"/>
          <w:i/>
          <w:iCs/>
          <w:sz w:val="24"/>
          <w:szCs w:val="24"/>
          <w:u w:val="single"/>
        </w:rPr>
        <w:t>el trabajo es un derecho y un deber social,</w:t>
      </w:r>
      <w:r w:rsidRPr="00C47031">
        <w:rPr>
          <w:rFonts w:ascii="Arial" w:hAnsi="Arial" w:cs="Arial"/>
          <w:i/>
          <w:iCs/>
          <w:sz w:val="24"/>
          <w:szCs w:val="24"/>
        </w:rPr>
        <w:t xml:space="preserve"> el cual exige respeto para las libertades y dignidad de quien lo presta, </w:t>
      </w:r>
      <w:r w:rsidRPr="00C47031">
        <w:rPr>
          <w:rFonts w:ascii="Arial" w:hAnsi="Arial" w:cs="Arial"/>
          <w:i/>
          <w:iCs/>
          <w:sz w:val="24"/>
          <w:szCs w:val="24"/>
          <w:u w:val="single"/>
        </w:rPr>
        <w:t>debiendo efectuarse en condiciones que aseguren la vida digna y la salud</w:t>
      </w:r>
      <w:r w:rsidRPr="00C47031">
        <w:rPr>
          <w:rFonts w:ascii="Arial" w:hAnsi="Arial" w:cs="Arial"/>
          <w:i/>
          <w:iCs/>
          <w:sz w:val="24"/>
          <w:szCs w:val="24"/>
        </w:rPr>
        <w:t xml:space="preserve"> para las y los trabajadores y sus familiares dependientes</w:t>
      </w:r>
      <w:r w:rsidRPr="00C47031">
        <w:rPr>
          <w:rStyle w:val="Refdenotaalpie"/>
          <w:rFonts w:ascii="Arial" w:hAnsi="Arial" w:cs="Arial"/>
          <w:i/>
          <w:iCs/>
          <w:sz w:val="24"/>
          <w:szCs w:val="24"/>
        </w:rPr>
        <w:footnoteReference w:id="12"/>
      </w:r>
      <w:r w:rsidRPr="00C47031">
        <w:rPr>
          <w:rFonts w:ascii="Arial" w:hAnsi="Arial" w:cs="Arial"/>
          <w:i/>
          <w:iCs/>
          <w:sz w:val="24"/>
          <w:szCs w:val="24"/>
        </w:rPr>
        <w:t>.</w:t>
      </w:r>
    </w:p>
    <w:p w14:paraId="1B275B28" w14:textId="77777777" w:rsidR="00BC14DD" w:rsidRPr="00C47031" w:rsidRDefault="00BC14DD" w:rsidP="009303F2">
      <w:pPr>
        <w:spacing w:after="0" w:line="340" w:lineRule="exact"/>
        <w:jc w:val="both"/>
        <w:rPr>
          <w:rFonts w:ascii="Arial" w:hAnsi="Arial" w:cs="Arial"/>
          <w:sz w:val="24"/>
          <w:szCs w:val="24"/>
        </w:rPr>
      </w:pPr>
    </w:p>
    <w:p w14:paraId="4FE0BF35" w14:textId="77777777" w:rsidR="00BC14DD" w:rsidRPr="00C47031" w:rsidRDefault="00BC14DD" w:rsidP="009303F2">
      <w:pPr>
        <w:spacing w:after="0" w:line="340" w:lineRule="exact"/>
        <w:jc w:val="both"/>
        <w:rPr>
          <w:rFonts w:ascii="Arial" w:hAnsi="Arial" w:cs="Arial"/>
          <w:color w:val="030303"/>
          <w:sz w:val="24"/>
          <w:szCs w:val="24"/>
          <w:shd w:val="clear" w:color="auto" w:fill="F9F9F9"/>
        </w:rPr>
      </w:pPr>
      <w:r w:rsidRPr="00C47031">
        <w:rPr>
          <w:rFonts w:ascii="Arial" w:hAnsi="Arial" w:cs="Arial"/>
          <w:color w:val="030303"/>
          <w:sz w:val="24"/>
          <w:szCs w:val="24"/>
          <w:shd w:val="clear" w:color="auto" w:fill="F9F9F9"/>
        </w:rPr>
        <w:t xml:space="preserve">También la Constitución Política del Estado Libre y Soberano de México </w:t>
      </w:r>
      <w:r w:rsidRPr="00C47031">
        <w:rPr>
          <w:rFonts w:ascii="Arial" w:hAnsi="Arial" w:cs="Arial"/>
          <w:sz w:val="24"/>
          <w:szCs w:val="24"/>
        </w:rPr>
        <w:t xml:space="preserve">establece que en el Estado de México todas las personas gozarán de los derechos humanos reconocidos en la Constitución Política de los Estados Unidos Mexicanos, en los tratados internacionales </w:t>
      </w:r>
      <w:r w:rsidRPr="00C47031">
        <w:rPr>
          <w:rFonts w:ascii="Arial" w:hAnsi="Arial" w:cs="Arial"/>
          <w:sz w:val="24"/>
          <w:szCs w:val="24"/>
        </w:rPr>
        <w:lastRenderedPageBreak/>
        <w:t>en los que el Estado mexicano sea parte, cuyas normas relativas a los derechos humanos se interpretarán para favorecer en todo tiempo a las personas la protección más amplia</w:t>
      </w:r>
      <w:r w:rsidRPr="00C47031">
        <w:rPr>
          <w:rStyle w:val="Refdenotaalpie"/>
          <w:rFonts w:ascii="Arial" w:hAnsi="Arial" w:cs="Arial"/>
          <w:sz w:val="24"/>
          <w:szCs w:val="24"/>
        </w:rPr>
        <w:footnoteReference w:id="13"/>
      </w:r>
      <w:r w:rsidRPr="00C47031">
        <w:rPr>
          <w:rFonts w:ascii="Arial" w:hAnsi="Arial" w:cs="Arial"/>
          <w:sz w:val="24"/>
          <w:szCs w:val="24"/>
        </w:rPr>
        <w:t>.</w:t>
      </w:r>
    </w:p>
    <w:p w14:paraId="7C143E80" w14:textId="77777777" w:rsidR="00BC14DD" w:rsidRPr="00C47031" w:rsidRDefault="00BC14DD" w:rsidP="009303F2">
      <w:pPr>
        <w:spacing w:after="0" w:line="340" w:lineRule="exact"/>
        <w:jc w:val="both"/>
        <w:rPr>
          <w:rFonts w:ascii="Arial" w:hAnsi="Arial" w:cs="Arial"/>
          <w:color w:val="030303"/>
          <w:sz w:val="24"/>
          <w:szCs w:val="24"/>
          <w:shd w:val="clear" w:color="auto" w:fill="F9F9F9"/>
        </w:rPr>
      </w:pPr>
    </w:p>
    <w:p w14:paraId="2FAEA412" w14:textId="582941F1" w:rsidR="00BC14DD" w:rsidRPr="00C47031" w:rsidRDefault="003034D0" w:rsidP="009303F2">
      <w:pPr>
        <w:spacing w:after="0" w:line="340" w:lineRule="exact"/>
        <w:jc w:val="both"/>
        <w:rPr>
          <w:rFonts w:ascii="Arial" w:hAnsi="Arial" w:cs="Arial"/>
          <w:sz w:val="24"/>
          <w:szCs w:val="24"/>
        </w:rPr>
      </w:pPr>
      <w:r w:rsidRPr="003034D0">
        <w:rPr>
          <w:rFonts w:ascii="Arial" w:hAnsi="Arial" w:cs="Arial"/>
          <w:sz w:val="24"/>
          <w:szCs w:val="24"/>
        </w:rPr>
        <w:t xml:space="preserve">Por lo anterior, </w:t>
      </w:r>
      <w:r w:rsidR="00BC14DD" w:rsidRPr="003034D0">
        <w:rPr>
          <w:rFonts w:ascii="Arial" w:hAnsi="Arial" w:cs="Arial"/>
          <w:sz w:val="24"/>
          <w:szCs w:val="24"/>
        </w:rPr>
        <w:t xml:space="preserve">no podemos </w:t>
      </w:r>
      <w:r w:rsidRPr="003034D0">
        <w:rPr>
          <w:rFonts w:ascii="Arial" w:hAnsi="Arial" w:cs="Arial"/>
          <w:sz w:val="24"/>
          <w:szCs w:val="24"/>
        </w:rPr>
        <w:t>eludir</w:t>
      </w:r>
      <w:r w:rsidR="00BC14DD" w:rsidRPr="003034D0">
        <w:rPr>
          <w:rFonts w:ascii="Arial" w:hAnsi="Arial" w:cs="Arial"/>
          <w:sz w:val="24"/>
          <w:szCs w:val="24"/>
        </w:rPr>
        <w:t xml:space="preserve"> que el Plan de Desarrollo del Estado de México 2017-2023 </w:t>
      </w:r>
      <w:r w:rsidR="00301F76" w:rsidRPr="003034D0">
        <w:rPr>
          <w:rFonts w:ascii="Arial" w:hAnsi="Arial" w:cs="Arial"/>
          <w:sz w:val="24"/>
          <w:szCs w:val="24"/>
        </w:rPr>
        <w:t xml:space="preserve">reconoce </w:t>
      </w:r>
      <w:r w:rsidR="00BC14DD" w:rsidRPr="003034D0">
        <w:rPr>
          <w:rFonts w:ascii="Arial" w:hAnsi="Arial" w:cs="Arial"/>
          <w:sz w:val="24"/>
          <w:szCs w:val="24"/>
        </w:rPr>
        <w:t>que el E</w:t>
      </w:r>
      <w:r w:rsidR="00FB74E6" w:rsidRPr="003034D0">
        <w:rPr>
          <w:rFonts w:ascii="Arial" w:hAnsi="Arial" w:cs="Arial"/>
          <w:sz w:val="24"/>
          <w:szCs w:val="24"/>
        </w:rPr>
        <w:t>sta</w:t>
      </w:r>
      <w:r w:rsidR="00BC14DD" w:rsidRPr="003034D0">
        <w:rPr>
          <w:rFonts w:ascii="Arial" w:hAnsi="Arial" w:cs="Arial"/>
          <w:sz w:val="24"/>
          <w:szCs w:val="24"/>
        </w:rPr>
        <w:t>do</w:t>
      </w:r>
      <w:r w:rsidR="00FB74E6" w:rsidRPr="003034D0">
        <w:rPr>
          <w:rFonts w:ascii="Arial" w:hAnsi="Arial" w:cs="Arial"/>
          <w:sz w:val="24"/>
          <w:szCs w:val="24"/>
        </w:rPr>
        <w:t xml:space="preserve"> de </w:t>
      </w:r>
      <w:r w:rsidR="00BC14DD" w:rsidRPr="003034D0">
        <w:rPr>
          <w:rFonts w:ascii="Arial" w:hAnsi="Arial" w:cs="Arial"/>
          <w:sz w:val="24"/>
          <w:szCs w:val="24"/>
        </w:rPr>
        <w:t>Méx</w:t>
      </w:r>
      <w:r w:rsidR="00FB74E6" w:rsidRPr="003034D0">
        <w:rPr>
          <w:rFonts w:ascii="Arial" w:hAnsi="Arial" w:cs="Arial"/>
          <w:sz w:val="24"/>
          <w:szCs w:val="24"/>
        </w:rPr>
        <w:t>ico</w:t>
      </w:r>
      <w:r w:rsidR="00BC14DD" w:rsidRPr="003034D0">
        <w:rPr>
          <w:rFonts w:ascii="Arial" w:hAnsi="Arial" w:cs="Arial"/>
          <w:sz w:val="24"/>
          <w:szCs w:val="24"/>
        </w:rPr>
        <w:t xml:space="preserve"> cuenta con la fuerza laboral más grande del país y que además presenta al mismo tiempo una de las mayores tasas de informalidad laboral</w:t>
      </w:r>
      <w:r w:rsidR="00BC14DD" w:rsidRPr="003034D0">
        <w:rPr>
          <w:rStyle w:val="Refdenotaalpie"/>
          <w:rFonts w:ascii="Arial" w:hAnsi="Arial" w:cs="Arial"/>
          <w:sz w:val="24"/>
          <w:szCs w:val="24"/>
        </w:rPr>
        <w:footnoteReference w:id="14"/>
      </w:r>
      <w:r w:rsidR="00BC14DD" w:rsidRPr="003034D0">
        <w:rPr>
          <w:rFonts w:ascii="Arial" w:hAnsi="Arial" w:cs="Arial"/>
          <w:sz w:val="24"/>
          <w:szCs w:val="24"/>
        </w:rPr>
        <w:t>.</w:t>
      </w:r>
    </w:p>
    <w:p w14:paraId="1031895D" w14:textId="77777777" w:rsidR="003034D0" w:rsidRDefault="003034D0" w:rsidP="006F0978">
      <w:pPr>
        <w:spacing w:after="0" w:line="340" w:lineRule="exact"/>
        <w:jc w:val="both"/>
        <w:rPr>
          <w:rFonts w:ascii="Arial" w:hAnsi="Arial" w:cs="Arial"/>
          <w:color w:val="FF0000"/>
          <w:sz w:val="24"/>
          <w:szCs w:val="24"/>
        </w:rPr>
      </w:pPr>
    </w:p>
    <w:p w14:paraId="41D76757" w14:textId="21371306" w:rsidR="00BC14DD" w:rsidRPr="00C47031" w:rsidRDefault="003034D0" w:rsidP="006F0978">
      <w:pPr>
        <w:spacing w:after="0" w:line="340" w:lineRule="exact"/>
        <w:jc w:val="both"/>
        <w:rPr>
          <w:rFonts w:ascii="Arial" w:hAnsi="Arial" w:cs="Arial"/>
          <w:sz w:val="24"/>
          <w:szCs w:val="24"/>
        </w:rPr>
      </w:pPr>
      <w:r>
        <w:rPr>
          <w:rFonts w:ascii="Arial" w:hAnsi="Arial" w:cs="Arial"/>
          <w:sz w:val="24"/>
          <w:szCs w:val="24"/>
        </w:rPr>
        <w:t>L</w:t>
      </w:r>
      <w:r w:rsidR="00BC14DD" w:rsidRPr="00C47031">
        <w:rPr>
          <w:rFonts w:ascii="Arial" w:hAnsi="Arial" w:cs="Arial"/>
          <w:sz w:val="24"/>
          <w:szCs w:val="24"/>
        </w:rPr>
        <w:t>a presente iniciativa tiene como finalidad los siguientes objetivos:</w:t>
      </w:r>
    </w:p>
    <w:p w14:paraId="1C7C58D1" w14:textId="77777777" w:rsidR="006F0978" w:rsidRPr="006F0978" w:rsidRDefault="006F0978" w:rsidP="006F0978">
      <w:pPr>
        <w:spacing w:after="0" w:line="340" w:lineRule="exact"/>
        <w:jc w:val="both"/>
        <w:rPr>
          <w:rFonts w:ascii="Arial" w:hAnsi="Arial" w:cs="Arial"/>
          <w:sz w:val="24"/>
          <w:szCs w:val="24"/>
          <w:highlight w:val="green"/>
        </w:rPr>
      </w:pPr>
    </w:p>
    <w:p w14:paraId="79F35FA0" w14:textId="77777777" w:rsidR="0053714C" w:rsidRPr="00C47031" w:rsidRDefault="00BC14DD" w:rsidP="00C47031">
      <w:pPr>
        <w:pStyle w:val="Prrafodelista"/>
        <w:numPr>
          <w:ilvl w:val="0"/>
          <w:numId w:val="3"/>
        </w:numPr>
        <w:spacing w:after="0" w:line="340" w:lineRule="exact"/>
        <w:jc w:val="both"/>
        <w:rPr>
          <w:rFonts w:ascii="Arial" w:hAnsi="Arial" w:cs="Arial"/>
          <w:sz w:val="24"/>
          <w:szCs w:val="24"/>
          <w:u w:val="single"/>
        </w:rPr>
      </w:pPr>
      <w:r w:rsidRPr="00C47031">
        <w:rPr>
          <w:rFonts w:ascii="Arial" w:hAnsi="Arial" w:cs="Arial"/>
          <w:sz w:val="24"/>
          <w:szCs w:val="24"/>
        </w:rPr>
        <w:t xml:space="preserve">Modificar la Ley del Seguro del Desempleo para el Estado de México a efecto </w:t>
      </w:r>
      <w:r w:rsidR="0053714C" w:rsidRPr="00C47031">
        <w:rPr>
          <w:rFonts w:ascii="Arial" w:hAnsi="Arial" w:cs="Arial"/>
          <w:sz w:val="24"/>
          <w:szCs w:val="24"/>
        </w:rPr>
        <w:t xml:space="preserve">de </w:t>
      </w:r>
      <w:r w:rsidR="0053714C" w:rsidRPr="00C47031">
        <w:rPr>
          <w:rFonts w:ascii="Arial" w:hAnsi="Arial" w:cs="Arial"/>
          <w:sz w:val="24"/>
          <w:szCs w:val="24"/>
          <w:u w:val="single"/>
        </w:rPr>
        <w:t xml:space="preserve">incluir </w:t>
      </w:r>
      <w:r w:rsidR="0053714C" w:rsidRPr="00C47031">
        <w:rPr>
          <w:rFonts w:ascii="Arial" w:hAnsi="Arial" w:cs="Arial"/>
          <w:sz w:val="24"/>
          <w:szCs w:val="24"/>
          <w:u w:val="single"/>
          <w:shd w:val="clear" w:color="auto" w:fill="F9F9F9"/>
        </w:rPr>
        <w:t xml:space="preserve">como motivo de Contingencia Laboral todo </w:t>
      </w:r>
      <w:r w:rsidR="0053714C" w:rsidRPr="00C47031">
        <w:rPr>
          <w:rFonts w:ascii="Arial" w:hAnsi="Arial" w:cs="Arial"/>
          <w:sz w:val="24"/>
          <w:szCs w:val="24"/>
          <w:u w:val="single"/>
        </w:rPr>
        <w:t>desastre sanitario provocados por epidemia de carácter grave que afecten a la población del Estado.</w:t>
      </w:r>
    </w:p>
    <w:p w14:paraId="08A8838D" w14:textId="77777777" w:rsidR="0053714C" w:rsidRPr="00C47031" w:rsidRDefault="0053714C" w:rsidP="0053714C">
      <w:pPr>
        <w:pStyle w:val="Prrafodelista"/>
        <w:rPr>
          <w:rFonts w:ascii="Arial" w:hAnsi="Arial" w:cs="Arial"/>
          <w:sz w:val="24"/>
          <w:szCs w:val="24"/>
        </w:rPr>
      </w:pPr>
    </w:p>
    <w:p w14:paraId="7BBC657B" w14:textId="5428225F" w:rsidR="0053714C" w:rsidRPr="00C47031" w:rsidRDefault="0087684B" w:rsidP="00C47031">
      <w:pPr>
        <w:pStyle w:val="Prrafodelista"/>
        <w:numPr>
          <w:ilvl w:val="0"/>
          <w:numId w:val="3"/>
        </w:numPr>
        <w:spacing w:after="0" w:line="340" w:lineRule="exact"/>
        <w:jc w:val="both"/>
        <w:rPr>
          <w:rFonts w:ascii="Arial" w:hAnsi="Arial" w:cs="Arial"/>
          <w:sz w:val="24"/>
          <w:szCs w:val="24"/>
        </w:rPr>
      </w:pPr>
      <w:r w:rsidRPr="00C47031">
        <w:rPr>
          <w:rFonts w:ascii="Arial" w:hAnsi="Arial" w:cs="Arial"/>
          <w:sz w:val="24"/>
          <w:szCs w:val="24"/>
        </w:rPr>
        <w:t>Ordenar que</w:t>
      </w:r>
      <w:r w:rsidR="0053714C" w:rsidRPr="00C47031">
        <w:rPr>
          <w:rFonts w:ascii="Arial" w:hAnsi="Arial" w:cs="Arial"/>
          <w:sz w:val="24"/>
          <w:szCs w:val="24"/>
        </w:rPr>
        <w:t xml:space="preserve"> </w:t>
      </w:r>
      <w:r w:rsidRPr="00C47031">
        <w:rPr>
          <w:rFonts w:ascii="Arial" w:hAnsi="Arial" w:cs="Arial"/>
          <w:sz w:val="24"/>
          <w:szCs w:val="24"/>
        </w:rPr>
        <w:t xml:space="preserve">el </w:t>
      </w:r>
      <w:r w:rsidR="0053714C" w:rsidRPr="00C47031">
        <w:rPr>
          <w:rFonts w:ascii="Arial" w:hAnsi="Arial" w:cs="Arial"/>
          <w:sz w:val="24"/>
          <w:szCs w:val="24"/>
        </w:rPr>
        <w:t>procedimiento de la declaratoria</w:t>
      </w:r>
      <w:r w:rsidRPr="00C47031">
        <w:rPr>
          <w:rFonts w:ascii="Arial" w:hAnsi="Arial" w:cs="Arial"/>
          <w:sz w:val="24"/>
          <w:szCs w:val="24"/>
        </w:rPr>
        <w:t xml:space="preserve"> de Contingencia Laboral</w:t>
      </w:r>
      <w:r w:rsidR="0053714C" w:rsidRPr="00C47031">
        <w:rPr>
          <w:rFonts w:ascii="Arial" w:hAnsi="Arial" w:cs="Arial"/>
          <w:sz w:val="24"/>
          <w:szCs w:val="24"/>
        </w:rPr>
        <w:t xml:space="preserve"> prevea términos razonables y proporcionales a la urgencia de las necesidades</w:t>
      </w:r>
      <w:r w:rsidRPr="00C47031">
        <w:rPr>
          <w:rFonts w:ascii="Arial" w:hAnsi="Arial" w:cs="Arial"/>
          <w:sz w:val="24"/>
          <w:szCs w:val="24"/>
        </w:rPr>
        <w:t xml:space="preserve">, </w:t>
      </w:r>
      <w:r w:rsidR="006F0978" w:rsidRPr="00C47031">
        <w:rPr>
          <w:rFonts w:ascii="Arial" w:hAnsi="Arial" w:cs="Arial"/>
          <w:sz w:val="24"/>
          <w:szCs w:val="24"/>
        </w:rPr>
        <w:t>que se traducirán en</w:t>
      </w:r>
      <w:r w:rsidRPr="00C47031">
        <w:rPr>
          <w:rFonts w:ascii="Arial" w:hAnsi="Arial" w:cs="Arial"/>
          <w:sz w:val="24"/>
          <w:szCs w:val="24"/>
        </w:rPr>
        <w:t xml:space="preserve"> </w:t>
      </w:r>
      <w:r w:rsidRPr="00C47031">
        <w:rPr>
          <w:rFonts w:ascii="Arial" w:hAnsi="Arial" w:cs="Arial"/>
          <w:sz w:val="24"/>
          <w:szCs w:val="24"/>
          <w:u w:val="single"/>
        </w:rPr>
        <w:t>días naturales.</w:t>
      </w:r>
    </w:p>
    <w:p w14:paraId="1C39BFB1" w14:textId="77777777" w:rsidR="0053714C" w:rsidRPr="00C47031" w:rsidRDefault="0053714C" w:rsidP="0053714C">
      <w:pPr>
        <w:pStyle w:val="Prrafodelista"/>
        <w:rPr>
          <w:rFonts w:ascii="Arial" w:hAnsi="Arial" w:cs="Arial"/>
          <w:sz w:val="24"/>
          <w:szCs w:val="24"/>
        </w:rPr>
      </w:pPr>
    </w:p>
    <w:p w14:paraId="21A6EF5E" w14:textId="2B372E89" w:rsidR="0053714C" w:rsidRPr="00C47031" w:rsidRDefault="0087684B" w:rsidP="00C47031">
      <w:pPr>
        <w:pStyle w:val="Prrafodelista"/>
        <w:numPr>
          <w:ilvl w:val="0"/>
          <w:numId w:val="3"/>
        </w:numPr>
        <w:spacing w:after="0" w:line="340" w:lineRule="exact"/>
        <w:jc w:val="both"/>
        <w:rPr>
          <w:rFonts w:ascii="Arial" w:hAnsi="Arial" w:cs="Arial"/>
          <w:sz w:val="24"/>
          <w:szCs w:val="24"/>
        </w:rPr>
      </w:pPr>
      <w:r w:rsidRPr="00C47031">
        <w:rPr>
          <w:rFonts w:ascii="Arial" w:hAnsi="Arial" w:cs="Arial"/>
          <w:sz w:val="24"/>
          <w:szCs w:val="24"/>
          <w:u w:val="single"/>
        </w:rPr>
        <w:t>Instituir que</w:t>
      </w:r>
      <w:r w:rsidR="0053714C" w:rsidRPr="00C47031">
        <w:rPr>
          <w:rFonts w:ascii="Arial" w:hAnsi="Arial" w:cs="Arial"/>
          <w:sz w:val="24"/>
          <w:szCs w:val="24"/>
          <w:u w:val="single"/>
        </w:rPr>
        <w:t xml:space="preserve"> los ayuntamientos dentro de la esfera de sus atribuciones sean autoridades para el cumplimiento de funciones vinculadas con el fomento al empleo,</w:t>
      </w:r>
      <w:r w:rsidR="0053714C" w:rsidRPr="00C47031">
        <w:rPr>
          <w:rFonts w:ascii="Arial" w:hAnsi="Arial" w:cs="Arial"/>
          <w:sz w:val="24"/>
          <w:szCs w:val="24"/>
        </w:rPr>
        <w:t xml:space="preserve"> la implementación del </w:t>
      </w:r>
      <w:r w:rsidRPr="00C47031">
        <w:rPr>
          <w:rFonts w:ascii="Arial" w:hAnsi="Arial" w:cs="Arial"/>
          <w:sz w:val="24"/>
          <w:szCs w:val="24"/>
        </w:rPr>
        <w:t>s</w:t>
      </w:r>
      <w:r w:rsidR="0053714C" w:rsidRPr="00C47031">
        <w:rPr>
          <w:rFonts w:ascii="Arial" w:hAnsi="Arial" w:cs="Arial"/>
          <w:sz w:val="24"/>
          <w:szCs w:val="24"/>
        </w:rPr>
        <w:t xml:space="preserve">eguro de </w:t>
      </w:r>
      <w:r w:rsidRPr="00C47031">
        <w:rPr>
          <w:rFonts w:ascii="Arial" w:hAnsi="Arial" w:cs="Arial"/>
          <w:sz w:val="24"/>
          <w:szCs w:val="24"/>
        </w:rPr>
        <w:t>d</w:t>
      </w:r>
      <w:r w:rsidR="0053714C" w:rsidRPr="00C47031">
        <w:rPr>
          <w:rFonts w:ascii="Arial" w:hAnsi="Arial" w:cs="Arial"/>
          <w:sz w:val="24"/>
          <w:szCs w:val="24"/>
        </w:rPr>
        <w:t>esempleo</w:t>
      </w:r>
      <w:r w:rsidRPr="00C47031">
        <w:rPr>
          <w:rFonts w:ascii="Arial" w:hAnsi="Arial" w:cs="Arial"/>
          <w:sz w:val="24"/>
          <w:szCs w:val="24"/>
        </w:rPr>
        <w:t>,</w:t>
      </w:r>
      <w:r w:rsidR="0053714C" w:rsidRPr="00C47031">
        <w:rPr>
          <w:rFonts w:ascii="Arial" w:hAnsi="Arial" w:cs="Arial"/>
          <w:sz w:val="24"/>
          <w:szCs w:val="24"/>
        </w:rPr>
        <w:t xml:space="preserve"> la obligación de promover políticas públicas y programas que propicien la capacitación, la integración y/o reintegración al mercado laboral de los desempleados.</w:t>
      </w:r>
    </w:p>
    <w:p w14:paraId="47EC94AD" w14:textId="2C57F320" w:rsidR="00BC14DD" w:rsidRPr="00C47031" w:rsidRDefault="00BC14DD" w:rsidP="00C47031">
      <w:pPr>
        <w:pStyle w:val="Prrafodelista"/>
        <w:spacing w:after="0" w:line="340" w:lineRule="exact"/>
        <w:ind w:firstLine="60"/>
        <w:jc w:val="both"/>
        <w:rPr>
          <w:rFonts w:ascii="Arial" w:hAnsi="Arial" w:cs="Arial"/>
          <w:sz w:val="24"/>
          <w:szCs w:val="24"/>
        </w:rPr>
      </w:pPr>
    </w:p>
    <w:p w14:paraId="67084F17" w14:textId="77777777" w:rsidR="0087684B" w:rsidRPr="00C47031" w:rsidRDefault="00BC14DD" w:rsidP="00C47031">
      <w:pPr>
        <w:pStyle w:val="Prrafodelista"/>
        <w:numPr>
          <w:ilvl w:val="0"/>
          <w:numId w:val="3"/>
        </w:numPr>
        <w:spacing w:after="0" w:line="340" w:lineRule="exact"/>
        <w:jc w:val="both"/>
        <w:rPr>
          <w:rFonts w:ascii="Arial" w:hAnsi="Arial" w:cs="Arial"/>
          <w:sz w:val="24"/>
          <w:szCs w:val="24"/>
        </w:rPr>
      </w:pPr>
      <w:r w:rsidRPr="00C47031">
        <w:rPr>
          <w:rFonts w:ascii="Arial" w:hAnsi="Arial" w:cs="Arial"/>
          <w:sz w:val="24"/>
          <w:szCs w:val="24"/>
          <w:u w:val="single"/>
        </w:rPr>
        <w:t>Que la Secretaria de</w:t>
      </w:r>
      <w:r w:rsidR="0087684B" w:rsidRPr="00C47031">
        <w:rPr>
          <w:rFonts w:ascii="Arial" w:hAnsi="Arial" w:cs="Arial"/>
          <w:sz w:val="24"/>
          <w:szCs w:val="24"/>
          <w:u w:val="single"/>
        </w:rPr>
        <w:t>l Trabajo tenga la obligación de proponer la emisión de Declaratoria de Contingencia Laboral</w:t>
      </w:r>
      <w:r w:rsidR="0087684B" w:rsidRPr="00C47031">
        <w:rPr>
          <w:rFonts w:ascii="Arial" w:hAnsi="Arial" w:cs="Arial"/>
          <w:sz w:val="24"/>
          <w:szCs w:val="24"/>
        </w:rPr>
        <w:t xml:space="preserve"> con el propósito de asignar recursos económicos adicionales al Seguro de Desempleo.</w:t>
      </w:r>
    </w:p>
    <w:p w14:paraId="44CF0B1C" w14:textId="77777777" w:rsidR="0087684B" w:rsidRPr="00C47031" w:rsidRDefault="0087684B" w:rsidP="0087684B">
      <w:pPr>
        <w:pStyle w:val="Prrafodelista"/>
        <w:rPr>
          <w:rFonts w:ascii="Arial" w:hAnsi="Arial" w:cs="Arial"/>
          <w:sz w:val="24"/>
          <w:szCs w:val="24"/>
        </w:rPr>
      </w:pPr>
    </w:p>
    <w:p w14:paraId="5769B75B" w14:textId="56B2FEC4" w:rsidR="00BC14DD" w:rsidRPr="00C47031" w:rsidRDefault="0087684B" w:rsidP="00C47031">
      <w:pPr>
        <w:pStyle w:val="Prrafodelista"/>
        <w:numPr>
          <w:ilvl w:val="0"/>
          <w:numId w:val="3"/>
        </w:numPr>
        <w:spacing w:after="0" w:line="340" w:lineRule="exact"/>
        <w:jc w:val="both"/>
        <w:rPr>
          <w:rFonts w:ascii="Arial" w:hAnsi="Arial" w:cs="Arial"/>
          <w:sz w:val="24"/>
          <w:szCs w:val="24"/>
          <w:u w:val="single"/>
        </w:rPr>
      </w:pPr>
      <w:r w:rsidRPr="00C47031">
        <w:rPr>
          <w:rFonts w:ascii="Arial" w:hAnsi="Arial" w:cs="Arial"/>
          <w:sz w:val="24"/>
          <w:szCs w:val="24"/>
        </w:rPr>
        <w:t xml:space="preserve">Proponer </w:t>
      </w:r>
      <w:r w:rsidRPr="00C47031">
        <w:rPr>
          <w:rFonts w:ascii="Arial" w:hAnsi="Arial" w:cs="Arial"/>
          <w:sz w:val="24"/>
          <w:szCs w:val="24"/>
          <w:u w:val="single"/>
        </w:rPr>
        <w:t>que la convocatoria</w:t>
      </w:r>
      <w:r w:rsidRPr="00C47031">
        <w:rPr>
          <w:rFonts w:ascii="Arial" w:hAnsi="Arial" w:cs="Arial"/>
          <w:sz w:val="24"/>
          <w:szCs w:val="24"/>
        </w:rPr>
        <w:t xml:space="preserve"> para ser beneficiario del Seguro de Desempleo </w:t>
      </w:r>
      <w:r w:rsidRPr="00C47031">
        <w:rPr>
          <w:rFonts w:ascii="Arial" w:hAnsi="Arial" w:cs="Arial"/>
          <w:sz w:val="24"/>
          <w:szCs w:val="24"/>
          <w:u w:val="single"/>
        </w:rPr>
        <w:t>además de ser publicada en portales oficiales del Gobierno</w:t>
      </w:r>
      <w:r w:rsidRPr="00C47031">
        <w:rPr>
          <w:rFonts w:ascii="Arial" w:hAnsi="Arial" w:cs="Arial"/>
          <w:sz w:val="24"/>
          <w:szCs w:val="24"/>
        </w:rPr>
        <w:t xml:space="preserve">, también </w:t>
      </w:r>
      <w:r w:rsidRPr="00C47031">
        <w:rPr>
          <w:rFonts w:ascii="Arial" w:hAnsi="Arial" w:cs="Arial"/>
          <w:sz w:val="24"/>
          <w:szCs w:val="24"/>
          <w:u w:val="single"/>
        </w:rPr>
        <w:t xml:space="preserve">sea difundida en </w:t>
      </w:r>
      <w:r w:rsidRPr="00C47031">
        <w:rPr>
          <w:rFonts w:ascii="Arial" w:hAnsi="Arial" w:cs="Arial"/>
          <w:sz w:val="24"/>
          <w:szCs w:val="24"/>
          <w:u w:val="single"/>
        </w:rPr>
        <w:lastRenderedPageBreak/>
        <w:t xml:space="preserve">periódicos </w:t>
      </w:r>
      <w:r w:rsidRPr="00C47031">
        <w:rPr>
          <w:rFonts w:ascii="Arial" w:hAnsi="Arial" w:cs="Arial"/>
          <w:sz w:val="24"/>
          <w:szCs w:val="24"/>
        </w:rPr>
        <w:t xml:space="preserve">de mayor circulación en el Estado, así como también por </w:t>
      </w:r>
      <w:r w:rsidRPr="00C47031">
        <w:rPr>
          <w:rFonts w:ascii="Arial" w:hAnsi="Arial" w:cs="Arial"/>
          <w:sz w:val="24"/>
          <w:szCs w:val="24"/>
          <w:u w:val="single"/>
        </w:rPr>
        <w:t>medios electrónicos.</w:t>
      </w:r>
    </w:p>
    <w:p w14:paraId="437389CB" w14:textId="77777777" w:rsidR="0087684B" w:rsidRPr="00C47031" w:rsidRDefault="0087684B" w:rsidP="009303F2">
      <w:pPr>
        <w:spacing w:after="0" w:line="340" w:lineRule="exact"/>
        <w:jc w:val="both"/>
        <w:rPr>
          <w:rFonts w:ascii="Arial" w:hAnsi="Arial" w:cs="Arial"/>
          <w:sz w:val="24"/>
          <w:szCs w:val="24"/>
        </w:rPr>
      </w:pPr>
    </w:p>
    <w:p w14:paraId="65F9CCA3" w14:textId="77777777" w:rsidR="006F0978" w:rsidRPr="00C47031" w:rsidRDefault="0087684B" w:rsidP="00C47031">
      <w:pPr>
        <w:pStyle w:val="Prrafodelista"/>
        <w:numPr>
          <w:ilvl w:val="0"/>
          <w:numId w:val="3"/>
        </w:numPr>
        <w:spacing w:after="0" w:line="340" w:lineRule="exact"/>
        <w:jc w:val="both"/>
        <w:rPr>
          <w:rFonts w:ascii="Arial" w:hAnsi="Arial" w:cs="Arial"/>
          <w:sz w:val="24"/>
          <w:szCs w:val="24"/>
        </w:rPr>
      </w:pPr>
      <w:r w:rsidRPr="00C47031">
        <w:rPr>
          <w:rFonts w:ascii="Arial" w:hAnsi="Arial" w:cs="Arial"/>
          <w:sz w:val="24"/>
          <w:szCs w:val="24"/>
        </w:rPr>
        <w:t>Dotar de mayores atribuciones al Consejo Estatal de Fomento Económico y Competitividad.</w:t>
      </w:r>
      <w:r w:rsidR="006F0978" w:rsidRPr="00C47031">
        <w:rPr>
          <w:rFonts w:ascii="Arial" w:hAnsi="Arial" w:cs="Arial"/>
          <w:sz w:val="24"/>
          <w:szCs w:val="24"/>
        </w:rPr>
        <w:t xml:space="preserve"> </w:t>
      </w:r>
    </w:p>
    <w:p w14:paraId="3B2C7C88" w14:textId="77777777" w:rsidR="006F0978" w:rsidRPr="00C47031" w:rsidRDefault="006F0978" w:rsidP="006F0978">
      <w:pPr>
        <w:pStyle w:val="Prrafodelista"/>
        <w:rPr>
          <w:rFonts w:ascii="Arial" w:hAnsi="Arial" w:cs="Arial"/>
          <w:sz w:val="24"/>
          <w:szCs w:val="24"/>
        </w:rPr>
      </w:pPr>
    </w:p>
    <w:p w14:paraId="0DAC0C0F" w14:textId="47D39369" w:rsidR="00BC14DD" w:rsidRPr="00C47031" w:rsidRDefault="006F0978" w:rsidP="00C47031">
      <w:pPr>
        <w:pStyle w:val="Prrafodelista"/>
        <w:numPr>
          <w:ilvl w:val="0"/>
          <w:numId w:val="3"/>
        </w:numPr>
        <w:spacing w:after="0" w:line="340" w:lineRule="exact"/>
        <w:jc w:val="both"/>
        <w:rPr>
          <w:rFonts w:ascii="Arial" w:hAnsi="Arial" w:cs="Arial"/>
          <w:sz w:val="24"/>
          <w:szCs w:val="24"/>
        </w:rPr>
      </w:pPr>
      <w:r w:rsidRPr="00C47031">
        <w:rPr>
          <w:rFonts w:ascii="Arial" w:hAnsi="Arial" w:cs="Arial"/>
          <w:sz w:val="24"/>
          <w:szCs w:val="24"/>
        </w:rPr>
        <w:t>Establecer dentro de la Ley del Trabajo de los Servidores Públicos del Estado y Municipios el derecho a la protección al desempleo.</w:t>
      </w:r>
    </w:p>
    <w:p w14:paraId="777ACB2C" w14:textId="77777777" w:rsidR="006F0978" w:rsidRPr="00C47031" w:rsidRDefault="006F0978" w:rsidP="006F0978">
      <w:pPr>
        <w:pStyle w:val="Prrafodelista"/>
        <w:rPr>
          <w:rFonts w:ascii="Arial" w:hAnsi="Arial" w:cs="Arial"/>
          <w:sz w:val="24"/>
          <w:szCs w:val="24"/>
        </w:rPr>
      </w:pPr>
    </w:p>
    <w:p w14:paraId="5AA91C03" w14:textId="77777777" w:rsidR="006F0978" w:rsidRPr="00C47031" w:rsidRDefault="006F0978" w:rsidP="00C47031">
      <w:pPr>
        <w:pStyle w:val="Prrafodelista"/>
        <w:numPr>
          <w:ilvl w:val="0"/>
          <w:numId w:val="3"/>
        </w:numPr>
        <w:spacing w:after="0" w:line="340" w:lineRule="exact"/>
        <w:jc w:val="both"/>
        <w:rPr>
          <w:rFonts w:ascii="Arial" w:hAnsi="Arial" w:cs="Arial"/>
          <w:sz w:val="24"/>
          <w:szCs w:val="24"/>
        </w:rPr>
      </w:pPr>
      <w:r w:rsidRPr="00C47031">
        <w:rPr>
          <w:rFonts w:ascii="Arial" w:hAnsi="Arial" w:cs="Arial"/>
          <w:sz w:val="24"/>
          <w:szCs w:val="24"/>
        </w:rPr>
        <w:t>Ordenar la creación del Reglamento de Ley del Seguro del Desempleo para el Estado de México dentro de un plazo improrrogable, además de la emisión de la Reglas de Operación para el Seguro del Desempleo.</w:t>
      </w:r>
    </w:p>
    <w:p w14:paraId="24A47DF3" w14:textId="77777777" w:rsidR="006F0978" w:rsidRPr="00C47031" w:rsidRDefault="006F0978" w:rsidP="006F0978">
      <w:pPr>
        <w:pStyle w:val="Prrafodelista"/>
        <w:rPr>
          <w:rFonts w:ascii="Arial" w:hAnsi="Arial" w:cs="Arial"/>
          <w:sz w:val="24"/>
          <w:szCs w:val="24"/>
        </w:rPr>
      </w:pPr>
    </w:p>
    <w:p w14:paraId="1ACAF737" w14:textId="413A3DB8" w:rsidR="006F0978" w:rsidRPr="00C47031" w:rsidRDefault="006F0978" w:rsidP="00C47031">
      <w:pPr>
        <w:pStyle w:val="Prrafodelista"/>
        <w:numPr>
          <w:ilvl w:val="0"/>
          <w:numId w:val="3"/>
        </w:numPr>
        <w:spacing w:after="0" w:line="340" w:lineRule="exact"/>
        <w:jc w:val="both"/>
        <w:rPr>
          <w:rFonts w:ascii="Arial" w:hAnsi="Arial" w:cs="Arial"/>
          <w:sz w:val="24"/>
          <w:szCs w:val="24"/>
        </w:rPr>
      </w:pPr>
      <w:r w:rsidRPr="00C47031">
        <w:rPr>
          <w:rFonts w:ascii="Arial" w:hAnsi="Arial" w:cs="Arial"/>
          <w:sz w:val="24"/>
          <w:szCs w:val="24"/>
        </w:rPr>
        <w:t>Concretar que el Gobernador del Estado deba asignar los recursos presupuestales necesarios</w:t>
      </w:r>
      <w:r w:rsidRPr="00C47031">
        <w:rPr>
          <w:rFonts w:ascii="Arial" w:hAnsi="Arial" w:cs="Arial"/>
          <w:bCs/>
          <w:sz w:val="24"/>
          <w:szCs w:val="24"/>
        </w:rPr>
        <w:t xml:space="preserve"> dentro del Presupuesto de Egresos del Estado para cumplimiento de la </w:t>
      </w:r>
      <w:r w:rsidRPr="00C47031">
        <w:rPr>
          <w:rFonts w:ascii="Arial" w:hAnsi="Arial" w:cs="Arial"/>
          <w:sz w:val="24"/>
          <w:szCs w:val="24"/>
        </w:rPr>
        <w:t>Ley del Seguro del Desempleo para el Estado de México.</w:t>
      </w:r>
    </w:p>
    <w:p w14:paraId="300EBE5A" w14:textId="77777777" w:rsidR="006F0978" w:rsidRPr="00C47031" w:rsidRDefault="006F0978" w:rsidP="006F0978">
      <w:pPr>
        <w:pStyle w:val="Prrafodelista"/>
        <w:rPr>
          <w:rFonts w:ascii="Arial" w:hAnsi="Arial" w:cs="Arial"/>
          <w:sz w:val="24"/>
          <w:szCs w:val="24"/>
        </w:rPr>
      </w:pPr>
    </w:p>
    <w:p w14:paraId="725E8B31" w14:textId="6F21A32D" w:rsidR="006F0978" w:rsidRPr="00C47031" w:rsidRDefault="006F0978" w:rsidP="00C47031">
      <w:pPr>
        <w:pStyle w:val="Prrafodelista"/>
        <w:numPr>
          <w:ilvl w:val="0"/>
          <w:numId w:val="3"/>
        </w:numPr>
        <w:spacing w:after="0" w:line="340" w:lineRule="exact"/>
        <w:jc w:val="both"/>
        <w:rPr>
          <w:rFonts w:ascii="Arial" w:hAnsi="Arial" w:cs="Arial"/>
          <w:sz w:val="24"/>
          <w:szCs w:val="24"/>
        </w:rPr>
      </w:pPr>
      <w:r w:rsidRPr="00C47031">
        <w:rPr>
          <w:rFonts w:ascii="Arial" w:hAnsi="Arial" w:cs="Arial"/>
          <w:sz w:val="24"/>
          <w:szCs w:val="24"/>
        </w:rPr>
        <w:t>Fortalece el cumplimiento de la Agenda 2030 y los Objetivos de Desarrollo Sostenible (ODS) como lo son; 1. Fin de la pobreza,</w:t>
      </w:r>
      <w:r w:rsidRPr="00C47031">
        <w:rPr>
          <w:rFonts w:ascii="Arial" w:hAnsi="Arial" w:cs="Arial"/>
          <w:color w:val="030303"/>
          <w:sz w:val="24"/>
          <w:szCs w:val="24"/>
          <w:shd w:val="clear" w:color="auto" w:fill="F9F9F9"/>
        </w:rPr>
        <w:t xml:space="preserve"> </w:t>
      </w:r>
      <w:r w:rsidRPr="00C47031">
        <w:rPr>
          <w:rFonts w:ascii="Arial" w:hAnsi="Arial" w:cs="Arial"/>
          <w:sz w:val="24"/>
          <w:szCs w:val="24"/>
        </w:rPr>
        <w:t xml:space="preserve">8. Trabajo decente y crecimiento económico </w:t>
      </w:r>
      <w:r w:rsidRPr="00C47031">
        <w:rPr>
          <w:rFonts w:ascii="Arial" w:hAnsi="Arial" w:cs="Arial"/>
          <w:color w:val="030303"/>
          <w:sz w:val="24"/>
          <w:szCs w:val="24"/>
          <w:shd w:val="clear" w:color="auto" w:fill="F9F9F9"/>
        </w:rPr>
        <w:t>(</w:t>
      </w:r>
      <w:r w:rsidRPr="00C47031">
        <w:rPr>
          <w:rFonts w:ascii="Arial" w:hAnsi="Arial" w:cs="Arial"/>
          <w:sz w:val="24"/>
          <w:szCs w:val="24"/>
        </w:rPr>
        <w:t>Promover el crecimiento económico sostenido, inclusivo y sostenible, el empleo pleno y productivo y el trabajo decente para todos) y 10. Reducción de las Desigualdades</w:t>
      </w:r>
      <w:r w:rsidRPr="00C47031">
        <w:rPr>
          <w:rStyle w:val="Refdenotaalpie"/>
          <w:rFonts w:ascii="Arial" w:hAnsi="Arial" w:cs="Arial"/>
          <w:sz w:val="24"/>
          <w:szCs w:val="24"/>
        </w:rPr>
        <w:footnoteReference w:id="15"/>
      </w:r>
      <w:r w:rsidRPr="00C47031">
        <w:rPr>
          <w:rFonts w:ascii="Arial" w:hAnsi="Arial" w:cs="Arial"/>
          <w:sz w:val="24"/>
          <w:szCs w:val="24"/>
        </w:rPr>
        <w:t>.</w:t>
      </w:r>
    </w:p>
    <w:p w14:paraId="1C574171" w14:textId="77777777" w:rsidR="00BC14DD" w:rsidRPr="00C47031" w:rsidRDefault="00BC14DD" w:rsidP="009303F2">
      <w:pPr>
        <w:spacing w:after="0" w:line="340" w:lineRule="exact"/>
        <w:jc w:val="both"/>
        <w:rPr>
          <w:rFonts w:ascii="Arial" w:hAnsi="Arial" w:cs="Arial"/>
          <w:color w:val="FF0000"/>
          <w:sz w:val="24"/>
          <w:szCs w:val="24"/>
        </w:rPr>
      </w:pPr>
    </w:p>
    <w:p w14:paraId="5A76430C" w14:textId="77777777" w:rsidR="00BC14DD" w:rsidRPr="009303F2" w:rsidRDefault="00BC14DD" w:rsidP="009303F2">
      <w:pPr>
        <w:spacing w:after="0" w:line="340" w:lineRule="exact"/>
        <w:jc w:val="both"/>
        <w:rPr>
          <w:rFonts w:ascii="Arial" w:hAnsi="Arial" w:cs="Arial"/>
          <w:sz w:val="24"/>
          <w:szCs w:val="24"/>
        </w:rPr>
      </w:pPr>
      <w:r w:rsidRPr="00C47031">
        <w:rPr>
          <w:rFonts w:ascii="Arial" w:hAnsi="Arial" w:cs="Arial"/>
          <w:sz w:val="24"/>
          <w:szCs w:val="24"/>
        </w:rPr>
        <w:t>De esta manera con la presente propuesta legislativa el Grupo Parlamentario de morena se solidariza con los grupos sociales en mayor estado de vulnerabilidad que honrosamente representamos y damos voz. En ese tenor de ideas se somete a la elevada consideración de esta H. “LXI” Legislatura la siguiente iniciativa con proyecto de Decreto a afecto de dar inicio al Proceso Legislativo conducente, para que de tenerse por correcto y adecuado sea aprobada en sus mejores términos en beneficio de la población mexiquense.</w:t>
      </w:r>
    </w:p>
    <w:p w14:paraId="05F709A4" w14:textId="77777777" w:rsidR="00BC14DD" w:rsidRPr="009303F2" w:rsidRDefault="00BC14DD" w:rsidP="009303F2">
      <w:pPr>
        <w:spacing w:after="0" w:line="340" w:lineRule="exact"/>
        <w:jc w:val="both"/>
        <w:rPr>
          <w:rFonts w:ascii="Arial" w:hAnsi="Arial" w:cs="Arial"/>
          <w:sz w:val="24"/>
          <w:szCs w:val="24"/>
        </w:rPr>
      </w:pPr>
    </w:p>
    <w:p w14:paraId="764345D1" w14:textId="77777777" w:rsidR="003034D0" w:rsidRDefault="003034D0" w:rsidP="009303F2">
      <w:pPr>
        <w:spacing w:after="0" w:line="340" w:lineRule="exact"/>
        <w:jc w:val="center"/>
        <w:rPr>
          <w:rFonts w:ascii="Arial" w:eastAsia="Arial" w:hAnsi="Arial" w:cs="Arial"/>
          <w:b/>
          <w:sz w:val="24"/>
          <w:szCs w:val="24"/>
        </w:rPr>
      </w:pPr>
    </w:p>
    <w:p w14:paraId="1796EAAC" w14:textId="77777777" w:rsidR="003034D0" w:rsidRDefault="003034D0" w:rsidP="009303F2">
      <w:pPr>
        <w:spacing w:after="0" w:line="340" w:lineRule="exact"/>
        <w:jc w:val="center"/>
        <w:rPr>
          <w:rFonts w:ascii="Arial" w:eastAsia="Arial" w:hAnsi="Arial" w:cs="Arial"/>
          <w:b/>
          <w:sz w:val="24"/>
          <w:szCs w:val="24"/>
        </w:rPr>
      </w:pPr>
    </w:p>
    <w:p w14:paraId="713989BA" w14:textId="3446B4E8" w:rsidR="00BC14DD" w:rsidRPr="009303F2" w:rsidRDefault="00BC14DD" w:rsidP="009303F2">
      <w:pPr>
        <w:spacing w:after="0" w:line="340" w:lineRule="exact"/>
        <w:jc w:val="center"/>
        <w:rPr>
          <w:rFonts w:ascii="Arial" w:eastAsia="Arial" w:hAnsi="Arial" w:cs="Arial"/>
          <w:b/>
          <w:sz w:val="24"/>
          <w:szCs w:val="24"/>
        </w:rPr>
      </w:pPr>
      <w:r w:rsidRPr="009303F2">
        <w:rPr>
          <w:rFonts w:ascii="Arial" w:eastAsia="Arial" w:hAnsi="Arial" w:cs="Arial"/>
          <w:b/>
          <w:sz w:val="24"/>
          <w:szCs w:val="24"/>
        </w:rPr>
        <w:t xml:space="preserve">ATENTAMENTE </w:t>
      </w:r>
    </w:p>
    <w:p w14:paraId="4765AAC4" w14:textId="77777777" w:rsidR="00BC14DD" w:rsidRPr="009303F2" w:rsidRDefault="00BC14DD" w:rsidP="009303F2">
      <w:pPr>
        <w:spacing w:after="0" w:line="340" w:lineRule="exact"/>
        <w:rPr>
          <w:rFonts w:ascii="Arial" w:eastAsia="Arial" w:hAnsi="Arial" w:cs="Arial"/>
          <w:b/>
          <w:sz w:val="24"/>
          <w:szCs w:val="24"/>
        </w:rPr>
      </w:pPr>
    </w:p>
    <w:p w14:paraId="417F19FC" w14:textId="77777777" w:rsidR="00C62391" w:rsidRDefault="00C62391" w:rsidP="009303F2">
      <w:pPr>
        <w:spacing w:after="0" w:line="340" w:lineRule="exact"/>
        <w:jc w:val="center"/>
        <w:rPr>
          <w:rFonts w:ascii="Arial" w:eastAsia="Arial" w:hAnsi="Arial" w:cs="Arial"/>
          <w:b/>
          <w:sz w:val="24"/>
          <w:szCs w:val="24"/>
        </w:rPr>
      </w:pPr>
    </w:p>
    <w:p w14:paraId="22550755" w14:textId="5D0C7205" w:rsidR="00BC14DD" w:rsidRPr="009303F2" w:rsidRDefault="00BC14DD" w:rsidP="009303F2">
      <w:pPr>
        <w:spacing w:after="0" w:line="340" w:lineRule="exact"/>
        <w:jc w:val="center"/>
        <w:rPr>
          <w:rFonts w:ascii="Arial" w:eastAsia="Arial" w:hAnsi="Arial" w:cs="Arial"/>
          <w:b/>
          <w:sz w:val="24"/>
          <w:szCs w:val="24"/>
        </w:rPr>
      </w:pPr>
      <w:r w:rsidRPr="009303F2">
        <w:rPr>
          <w:rFonts w:ascii="Arial" w:eastAsia="Arial" w:hAnsi="Arial" w:cs="Arial"/>
          <w:b/>
          <w:sz w:val="24"/>
          <w:szCs w:val="24"/>
        </w:rPr>
        <w:t xml:space="preserve">DIP. EMILIANO AGUIRRE CRUZ </w:t>
      </w:r>
    </w:p>
    <w:p w14:paraId="33071176" w14:textId="77777777" w:rsidR="00BC14DD" w:rsidRPr="009303F2" w:rsidRDefault="00BC14DD" w:rsidP="009303F2">
      <w:pPr>
        <w:spacing w:after="0" w:line="340" w:lineRule="exact"/>
        <w:jc w:val="center"/>
        <w:rPr>
          <w:rFonts w:ascii="Arial" w:eastAsia="Arial" w:hAnsi="Arial" w:cs="Arial"/>
          <w:b/>
          <w:sz w:val="24"/>
          <w:szCs w:val="24"/>
        </w:rPr>
      </w:pPr>
      <w:r w:rsidRPr="009303F2">
        <w:rPr>
          <w:rFonts w:ascii="Arial" w:eastAsia="Arial" w:hAnsi="Arial" w:cs="Arial"/>
          <w:b/>
          <w:sz w:val="24"/>
          <w:szCs w:val="24"/>
        </w:rPr>
        <w:t>PRESENTANTE</w:t>
      </w:r>
    </w:p>
    <w:p w14:paraId="31359D95" w14:textId="77777777" w:rsidR="00BC14DD" w:rsidRPr="00A754DB" w:rsidRDefault="00BC14DD" w:rsidP="00BC14DD">
      <w:pPr>
        <w:spacing w:after="0" w:line="340" w:lineRule="exact"/>
        <w:jc w:val="center"/>
        <w:rPr>
          <w:rFonts w:ascii="Arial" w:eastAsia="Arial" w:hAnsi="Arial" w:cs="Arial"/>
          <w:b/>
          <w:sz w:val="24"/>
          <w:szCs w:val="24"/>
        </w:rPr>
      </w:pPr>
    </w:p>
    <w:p w14:paraId="0108D4F3" w14:textId="77777777" w:rsidR="00C62391" w:rsidRDefault="00C62391" w:rsidP="00BC14DD">
      <w:pPr>
        <w:spacing w:after="0" w:line="340" w:lineRule="exact"/>
        <w:jc w:val="center"/>
        <w:rPr>
          <w:rFonts w:ascii="Arial" w:eastAsia="Arial" w:hAnsi="Arial" w:cs="Arial"/>
          <w:b/>
          <w:sz w:val="24"/>
          <w:szCs w:val="24"/>
        </w:rPr>
      </w:pPr>
    </w:p>
    <w:p w14:paraId="70EB1C11" w14:textId="65BF901F" w:rsidR="00BC14DD" w:rsidRPr="00A754DB" w:rsidRDefault="00BC14DD" w:rsidP="00BC14DD">
      <w:pPr>
        <w:spacing w:after="0" w:line="340" w:lineRule="exact"/>
        <w:jc w:val="center"/>
        <w:rPr>
          <w:rFonts w:ascii="Arial" w:eastAsia="Arial" w:hAnsi="Arial" w:cs="Arial"/>
          <w:b/>
          <w:sz w:val="24"/>
          <w:szCs w:val="24"/>
        </w:rPr>
      </w:pPr>
      <w:r w:rsidRPr="00A754DB">
        <w:rPr>
          <w:rFonts w:ascii="Arial" w:eastAsia="Arial" w:hAnsi="Arial" w:cs="Arial"/>
          <w:b/>
          <w:sz w:val="24"/>
          <w:szCs w:val="24"/>
        </w:rPr>
        <w:t>GRUPO PARLAMENTARIO DE MORENA</w:t>
      </w:r>
    </w:p>
    <w:p w14:paraId="5C614EEB" w14:textId="77777777" w:rsidR="00BC14DD" w:rsidRPr="00ED1C19" w:rsidRDefault="00BC14DD" w:rsidP="00BC14DD">
      <w:pPr>
        <w:spacing w:after="0" w:line="340" w:lineRule="auto"/>
        <w:rPr>
          <w:rFonts w:ascii="Arial" w:eastAsia="Arial" w:hAnsi="Arial" w:cs="Arial"/>
          <w:b/>
          <w:sz w:val="24"/>
          <w:szCs w:val="24"/>
        </w:rPr>
      </w:pPr>
    </w:p>
    <w:p w14:paraId="1C1D7586" w14:textId="77777777" w:rsidR="00BC14DD" w:rsidRPr="00ED1C19" w:rsidRDefault="00BC14DD" w:rsidP="00BC14DD">
      <w:pPr>
        <w:spacing w:after="0" w:line="340" w:lineRule="auto"/>
        <w:rPr>
          <w:rFonts w:ascii="Arial" w:eastAsia="Arial" w:hAnsi="Arial" w:cs="Arial"/>
          <w:b/>
          <w:sz w:val="24"/>
          <w:szCs w:val="24"/>
        </w:rPr>
      </w:pPr>
    </w:p>
    <w:tbl>
      <w:tblPr>
        <w:tblW w:w="8828" w:type="dxa"/>
        <w:jc w:val="center"/>
        <w:tblLayout w:type="fixed"/>
        <w:tblLook w:val="0400" w:firstRow="0" w:lastRow="0" w:firstColumn="0" w:lastColumn="0" w:noHBand="0" w:noVBand="1"/>
      </w:tblPr>
      <w:tblGrid>
        <w:gridCol w:w="4414"/>
        <w:gridCol w:w="4414"/>
      </w:tblGrid>
      <w:tr w:rsidR="00BC14DD" w:rsidRPr="00A754DB" w14:paraId="3860A3DB" w14:textId="77777777" w:rsidTr="00C62391">
        <w:trPr>
          <w:jc w:val="center"/>
        </w:trPr>
        <w:tc>
          <w:tcPr>
            <w:tcW w:w="4414" w:type="dxa"/>
          </w:tcPr>
          <w:p w14:paraId="31325B97" w14:textId="77777777" w:rsidR="00BC14DD" w:rsidRPr="00A754DB" w:rsidRDefault="00BC14DD" w:rsidP="00C62391">
            <w:pPr>
              <w:spacing w:after="0" w:line="340" w:lineRule="exact"/>
              <w:rPr>
                <w:rFonts w:ascii="Arial" w:eastAsia="Arial" w:hAnsi="Arial" w:cs="Arial"/>
                <w:b/>
                <w:sz w:val="24"/>
                <w:szCs w:val="24"/>
              </w:rPr>
            </w:pPr>
            <w:r w:rsidRPr="00A754DB">
              <w:rPr>
                <w:rFonts w:ascii="Arial" w:eastAsia="Arial" w:hAnsi="Arial" w:cs="Arial"/>
                <w:b/>
                <w:sz w:val="24"/>
                <w:szCs w:val="24"/>
              </w:rPr>
              <w:t>DIP. ANAIS MIRIAM BURGOS HERNÁNDEZ</w:t>
            </w:r>
          </w:p>
        </w:tc>
        <w:tc>
          <w:tcPr>
            <w:tcW w:w="4414" w:type="dxa"/>
          </w:tcPr>
          <w:p w14:paraId="73F07563" w14:textId="77777777" w:rsidR="00BC14DD" w:rsidRPr="00A754DB" w:rsidRDefault="00BC14DD" w:rsidP="00C62391">
            <w:pPr>
              <w:spacing w:after="0" w:line="340" w:lineRule="exact"/>
              <w:rPr>
                <w:rFonts w:ascii="Arial" w:eastAsia="Arial" w:hAnsi="Arial" w:cs="Arial"/>
                <w:b/>
                <w:sz w:val="24"/>
                <w:szCs w:val="24"/>
              </w:rPr>
            </w:pPr>
            <w:r w:rsidRPr="00A754DB">
              <w:rPr>
                <w:rFonts w:ascii="Arial" w:eastAsia="Arial" w:hAnsi="Arial" w:cs="Arial"/>
                <w:b/>
                <w:sz w:val="24"/>
                <w:szCs w:val="24"/>
              </w:rPr>
              <w:t>DIP. ADRIAN MANUEL GALICIA SALCEDA</w:t>
            </w:r>
          </w:p>
          <w:p w14:paraId="6AD44662" w14:textId="77777777" w:rsidR="00BC14DD" w:rsidRPr="00A754DB" w:rsidRDefault="00BC14DD" w:rsidP="00A048C6">
            <w:pPr>
              <w:spacing w:after="0" w:line="340" w:lineRule="exact"/>
              <w:jc w:val="both"/>
              <w:rPr>
                <w:rFonts w:ascii="Arial" w:eastAsia="Arial" w:hAnsi="Arial" w:cs="Arial"/>
                <w:b/>
                <w:sz w:val="24"/>
                <w:szCs w:val="24"/>
              </w:rPr>
            </w:pPr>
          </w:p>
          <w:p w14:paraId="6C9CFB56" w14:textId="77777777" w:rsidR="00BC14DD" w:rsidRPr="00A754DB" w:rsidRDefault="00BC14DD" w:rsidP="00A048C6">
            <w:pPr>
              <w:spacing w:after="0" w:line="340" w:lineRule="exact"/>
              <w:jc w:val="both"/>
              <w:rPr>
                <w:rFonts w:ascii="Arial" w:eastAsia="Arial" w:hAnsi="Arial" w:cs="Arial"/>
                <w:b/>
                <w:sz w:val="24"/>
                <w:szCs w:val="24"/>
              </w:rPr>
            </w:pPr>
          </w:p>
          <w:p w14:paraId="5D62F512" w14:textId="77777777" w:rsidR="00BC14DD" w:rsidRPr="00A754DB" w:rsidRDefault="00BC14DD" w:rsidP="00A048C6">
            <w:pPr>
              <w:spacing w:after="0" w:line="340" w:lineRule="exact"/>
              <w:jc w:val="both"/>
              <w:rPr>
                <w:rFonts w:ascii="Arial" w:eastAsia="Arial" w:hAnsi="Arial" w:cs="Arial"/>
                <w:b/>
                <w:sz w:val="24"/>
                <w:szCs w:val="24"/>
              </w:rPr>
            </w:pPr>
          </w:p>
        </w:tc>
      </w:tr>
      <w:tr w:rsidR="00BC14DD" w:rsidRPr="00A754DB" w14:paraId="7F4881F0" w14:textId="77777777" w:rsidTr="00C62391">
        <w:trPr>
          <w:jc w:val="center"/>
        </w:trPr>
        <w:tc>
          <w:tcPr>
            <w:tcW w:w="4414" w:type="dxa"/>
          </w:tcPr>
          <w:p w14:paraId="6E7AED1C" w14:textId="77777777" w:rsidR="00BC14DD" w:rsidRPr="00A754DB" w:rsidRDefault="00BC14DD" w:rsidP="00A048C6">
            <w:pPr>
              <w:spacing w:after="0" w:line="340" w:lineRule="exact"/>
              <w:jc w:val="both"/>
              <w:rPr>
                <w:rFonts w:ascii="Arial" w:eastAsia="Arial" w:hAnsi="Arial" w:cs="Arial"/>
                <w:b/>
                <w:sz w:val="24"/>
                <w:szCs w:val="24"/>
              </w:rPr>
            </w:pPr>
            <w:r w:rsidRPr="00A754DB">
              <w:rPr>
                <w:rFonts w:ascii="Arial" w:eastAsia="Arial" w:hAnsi="Arial" w:cs="Arial"/>
                <w:b/>
                <w:sz w:val="24"/>
                <w:szCs w:val="24"/>
              </w:rPr>
              <w:t>DIP. ELBA ALDANA DUARTE</w:t>
            </w:r>
          </w:p>
          <w:p w14:paraId="7CE7423B" w14:textId="77777777" w:rsidR="00BC14DD" w:rsidRPr="00A754DB" w:rsidRDefault="00BC14DD" w:rsidP="00A048C6">
            <w:pPr>
              <w:spacing w:after="0" w:line="340" w:lineRule="exact"/>
              <w:jc w:val="both"/>
              <w:rPr>
                <w:rFonts w:ascii="Arial" w:eastAsia="Arial" w:hAnsi="Arial" w:cs="Arial"/>
                <w:b/>
                <w:sz w:val="24"/>
                <w:szCs w:val="24"/>
              </w:rPr>
            </w:pPr>
          </w:p>
        </w:tc>
        <w:tc>
          <w:tcPr>
            <w:tcW w:w="4414" w:type="dxa"/>
          </w:tcPr>
          <w:p w14:paraId="4EE4C366" w14:textId="77777777" w:rsidR="00BC14DD" w:rsidRPr="00A754DB" w:rsidRDefault="00BC14DD" w:rsidP="00A048C6">
            <w:pPr>
              <w:spacing w:after="0" w:line="340" w:lineRule="exact"/>
              <w:jc w:val="both"/>
              <w:rPr>
                <w:rFonts w:ascii="Arial" w:eastAsia="Arial" w:hAnsi="Arial" w:cs="Arial"/>
                <w:b/>
                <w:sz w:val="24"/>
                <w:szCs w:val="24"/>
              </w:rPr>
            </w:pPr>
            <w:r w:rsidRPr="00A754DB">
              <w:rPr>
                <w:rFonts w:ascii="Arial" w:eastAsia="Arial" w:hAnsi="Arial" w:cs="Arial"/>
                <w:b/>
                <w:sz w:val="24"/>
                <w:szCs w:val="24"/>
              </w:rPr>
              <w:t>DIP. AZUCENA CISNEROS COSS</w:t>
            </w:r>
          </w:p>
          <w:p w14:paraId="39290489" w14:textId="77777777" w:rsidR="00BC14DD" w:rsidRPr="00A754DB" w:rsidRDefault="00BC14DD" w:rsidP="00A048C6">
            <w:pPr>
              <w:spacing w:after="0" w:line="340" w:lineRule="exact"/>
              <w:jc w:val="both"/>
              <w:rPr>
                <w:rFonts w:ascii="Arial" w:eastAsia="Arial" w:hAnsi="Arial" w:cs="Arial"/>
                <w:b/>
                <w:sz w:val="24"/>
                <w:szCs w:val="24"/>
              </w:rPr>
            </w:pPr>
          </w:p>
          <w:p w14:paraId="759FC57F" w14:textId="77777777" w:rsidR="00BC14DD" w:rsidRPr="00A754DB" w:rsidRDefault="00BC14DD" w:rsidP="00A048C6">
            <w:pPr>
              <w:spacing w:after="0" w:line="340" w:lineRule="exact"/>
              <w:jc w:val="both"/>
              <w:rPr>
                <w:rFonts w:ascii="Arial" w:eastAsia="Arial" w:hAnsi="Arial" w:cs="Arial"/>
                <w:b/>
                <w:sz w:val="24"/>
                <w:szCs w:val="24"/>
              </w:rPr>
            </w:pPr>
          </w:p>
          <w:p w14:paraId="0D688F27" w14:textId="77777777" w:rsidR="00BC14DD" w:rsidRPr="00A754DB" w:rsidRDefault="00BC14DD" w:rsidP="00A048C6">
            <w:pPr>
              <w:spacing w:after="0" w:line="340" w:lineRule="exact"/>
              <w:jc w:val="both"/>
              <w:rPr>
                <w:rFonts w:ascii="Arial" w:eastAsia="Arial" w:hAnsi="Arial" w:cs="Arial"/>
                <w:b/>
                <w:sz w:val="24"/>
                <w:szCs w:val="24"/>
              </w:rPr>
            </w:pPr>
          </w:p>
        </w:tc>
      </w:tr>
      <w:tr w:rsidR="00BC14DD" w:rsidRPr="00A754DB" w14:paraId="5B3D5058" w14:textId="77777777" w:rsidTr="00C62391">
        <w:trPr>
          <w:jc w:val="center"/>
        </w:trPr>
        <w:tc>
          <w:tcPr>
            <w:tcW w:w="4414" w:type="dxa"/>
          </w:tcPr>
          <w:p w14:paraId="1BADCBED" w14:textId="77777777" w:rsidR="00BC14DD" w:rsidRPr="00A754DB" w:rsidRDefault="00BC14DD" w:rsidP="00A048C6">
            <w:pPr>
              <w:widowControl w:val="0"/>
              <w:pBdr>
                <w:top w:val="nil"/>
                <w:left w:val="nil"/>
                <w:bottom w:val="nil"/>
                <w:right w:val="nil"/>
                <w:between w:val="nil"/>
              </w:pBdr>
              <w:spacing w:after="0" w:line="340" w:lineRule="exact"/>
              <w:ind w:right="243"/>
              <w:jc w:val="both"/>
              <w:rPr>
                <w:rFonts w:ascii="Arial" w:eastAsia="Arial" w:hAnsi="Arial" w:cs="Arial"/>
                <w:b/>
                <w:color w:val="000000"/>
                <w:sz w:val="24"/>
                <w:szCs w:val="24"/>
              </w:rPr>
            </w:pPr>
            <w:r w:rsidRPr="00A754DB">
              <w:rPr>
                <w:rFonts w:ascii="Arial" w:eastAsia="Arial" w:hAnsi="Arial" w:cs="Arial"/>
                <w:b/>
                <w:color w:val="000000"/>
                <w:sz w:val="24"/>
                <w:szCs w:val="24"/>
              </w:rPr>
              <w:t>DIP. MAURILIO HERNÁNDEZ</w:t>
            </w:r>
          </w:p>
          <w:p w14:paraId="757500C3" w14:textId="77777777" w:rsidR="00BC14DD" w:rsidRPr="00A754DB" w:rsidRDefault="00BC14DD" w:rsidP="00A048C6">
            <w:pPr>
              <w:spacing w:after="0" w:line="340" w:lineRule="exact"/>
              <w:jc w:val="both"/>
              <w:rPr>
                <w:rFonts w:ascii="Arial" w:eastAsia="Arial" w:hAnsi="Arial" w:cs="Arial"/>
                <w:b/>
                <w:sz w:val="24"/>
                <w:szCs w:val="24"/>
              </w:rPr>
            </w:pPr>
            <w:r w:rsidRPr="00A754DB">
              <w:rPr>
                <w:rFonts w:ascii="Arial" w:eastAsia="Arial" w:hAnsi="Arial" w:cs="Arial"/>
                <w:b/>
                <w:sz w:val="24"/>
                <w:szCs w:val="24"/>
              </w:rPr>
              <w:t>GONZÁLEZ</w:t>
            </w:r>
          </w:p>
          <w:p w14:paraId="24AB257D" w14:textId="77777777" w:rsidR="00BC14DD" w:rsidRPr="00A754DB" w:rsidRDefault="00BC14DD" w:rsidP="00A048C6">
            <w:pPr>
              <w:spacing w:after="0" w:line="340" w:lineRule="exact"/>
              <w:jc w:val="both"/>
              <w:rPr>
                <w:rFonts w:ascii="Arial" w:eastAsia="Arial" w:hAnsi="Arial" w:cs="Arial"/>
                <w:b/>
                <w:sz w:val="24"/>
                <w:szCs w:val="24"/>
              </w:rPr>
            </w:pPr>
          </w:p>
          <w:p w14:paraId="54C9EE92" w14:textId="77777777" w:rsidR="00BC14DD" w:rsidRPr="00A754DB" w:rsidRDefault="00BC14DD" w:rsidP="00A048C6">
            <w:pPr>
              <w:spacing w:after="0" w:line="340" w:lineRule="exact"/>
              <w:jc w:val="both"/>
              <w:rPr>
                <w:rFonts w:ascii="Arial" w:eastAsia="Arial" w:hAnsi="Arial" w:cs="Arial"/>
                <w:b/>
                <w:sz w:val="24"/>
                <w:szCs w:val="24"/>
              </w:rPr>
            </w:pPr>
          </w:p>
          <w:p w14:paraId="61D23FC9" w14:textId="77777777" w:rsidR="00BC14DD" w:rsidRPr="00A754DB" w:rsidRDefault="00BC14DD" w:rsidP="00A048C6">
            <w:pPr>
              <w:spacing w:after="0" w:line="340" w:lineRule="exact"/>
              <w:jc w:val="both"/>
              <w:rPr>
                <w:rFonts w:ascii="Arial" w:eastAsia="Arial" w:hAnsi="Arial" w:cs="Arial"/>
                <w:b/>
                <w:sz w:val="24"/>
                <w:szCs w:val="24"/>
              </w:rPr>
            </w:pPr>
          </w:p>
        </w:tc>
        <w:tc>
          <w:tcPr>
            <w:tcW w:w="4414" w:type="dxa"/>
          </w:tcPr>
          <w:p w14:paraId="59E5FFAC" w14:textId="77777777" w:rsidR="00BC14DD" w:rsidRPr="00A754DB" w:rsidRDefault="00BC14DD" w:rsidP="00A048C6">
            <w:pPr>
              <w:widowControl w:val="0"/>
              <w:pBdr>
                <w:top w:val="nil"/>
                <w:left w:val="nil"/>
                <w:bottom w:val="nil"/>
                <w:right w:val="nil"/>
                <w:between w:val="nil"/>
              </w:pBdr>
              <w:spacing w:after="0" w:line="340" w:lineRule="exact"/>
              <w:ind w:right="311"/>
              <w:jc w:val="both"/>
              <w:rPr>
                <w:rFonts w:ascii="Arial" w:eastAsia="Arial" w:hAnsi="Arial" w:cs="Arial"/>
                <w:b/>
                <w:color w:val="000000"/>
                <w:sz w:val="24"/>
                <w:szCs w:val="24"/>
              </w:rPr>
            </w:pPr>
            <w:r w:rsidRPr="00A754DB">
              <w:rPr>
                <w:rFonts w:ascii="Arial" w:eastAsia="Arial" w:hAnsi="Arial" w:cs="Arial"/>
                <w:b/>
                <w:color w:val="000000"/>
                <w:sz w:val="24"/>
                <w:szCs w:val="24"/>
              </w:rPr>
              <w:t>DIP. MARCO ANTONIO CRUZ</w:t>
            </w:r>
          </w:p>
          <w:p w14:paraId="678E5AC6" w14:textId="77777777" w:rsidR="00BC14DD" w:rsidRPr="00A754DB" w:rsidRDefault="00BC14DD" w:rsidP="00A048C6">
            <w:pPr>
              <w:spacing w:after="0" w:line="340" w:lineRule="exact"/>
              <w:jc w:val="both"/>
              <w:rPr>
                <w:rFonts w:ascii="Arial" w:eastAsia="Arial" w:hAnsi="Arial" w:cs="Arial"/>
                <w:b/>
                <w:sz w:val="24"/>
                <w:szCs w:val="24"/>
              </w:rPr>
            </w:pPr>
            <w:r w:rsidRPr="00A754DB">
              <w:rPr>
                <w:rFonts w:ascii="Arial" w:eastAsia="Arial" w:hAnsi="Arial" w:cs="Arial"/>
                <w:b/>
                <w:sz w:val="24"/>
                <w:szCs w:val="24"/>
              </w:rPr>
              <w:t>CRUZ</w:t>
            </w:r>
          </w:p>
        </w:tc>
      </w:tr>
      <w:tr w:rsidR="00BC14DD" w:rsidRPr="00A754DB" w14:paraId="7A0CBD24" w14:textId="77777777" w:rsidTr="00C62391">
        <w:trPr>
          <w:jc w:val="center"/>
        </w:trPr>
        <w:tc>
          <w:tcPr>
            <w:tcW w:w="4414" w:type="dxa"/>
          </w:tcPr>
          <w:p w14:paraId="5A4027D1" w14:textId="77777777" w:rsidR="00BC14DD" w:rsidRPr="00A754DB" w:rsidRDefault="00BC14DD" w:rsidP="00C62391">
            <w:pPr>
              <w:spacing w:after="0" w:line="340" w:lineRule="exact"/>
              <w:rPr>
                <w:rFonts w:ascii="Arial" w:eastAsia="Arial" w:hAnsi="Arial" w:cs="Arial"/>
                <w:b/>
                <w:sz w:val="24"/>
                <w:szCs w:val="24"/>
              </w:rPr>
            </w:pPr>
            <w:r w:rsidRPr="00A754DB">
              <w:rPr>
                <w:rFonts w:ascii="Arial" w:eastAsia="Arial" w:hAnsi="Arial" w:cs="Arial"/>
                <w:b/>
                <w:sz w:val="24"/>
                <w:szCs w:val="24"/>
              </w:rPr>
              <w:t>DIP. MARIO ARIEL JUAREZ RODRÍGUEZ</w:t>
            </w:r>
          </w:p>
          <w:p w14:paraId="6A4473AF" w14:textId="77777777" w:rsidR="00BC14DD" w:rsidRPr="00A754DB" w:rsidRDefault="00BC14DD" w:rsidP="00A048C6">
            <w:pPr>
              <w:spacing w:after="0" w:line="340" w:lineRule="exact"/>
              <w:jc w:val="both"/>
              <w:rPr>
                <w:rFonts w:ascii="Arial" w:eastAsia="Arial" w:hAnsi="Arial" w:cs="Arial"/>
                <w:b/>
                <w:sz w:val="24"/>
                <w:szCs w:val="24"/>
              </w:rPr>
            </w:pPr>
          </w:p>
          <w:p w14:paraId="5F16FCF4" w14:textId="77777777" w:rsidR="00BC14DD" w:rsidRPr="00A754DB" w:rsidRDefault="00BC14DD" w:rsidP="00A048C6">
            <w:pPr>
              <w:spacing w:after="0" w:line="340" w:lineRule="exact"/>
              <w:jc w:val="both"/>
              <w:rPr>
                <w:rFonts w:ascii="Arial" w:eastAsia="Arial" w:hAnsi="Arial" w:cs="Arial"/>
                <w:b/>
                <w:sz w:val="24"/>
                <w:szCs w:val="24"/>
              </w:rPr>
            </w:pPr>
          </w:p>
          <w:p w14:paraId="0FF30A90" w14:textId="77777777" w:rsidR="00BC14DD" w:rsidRPr="00A754DB" w:rsidRDefault="00BC14DD" w:rsidP="00A048C6">
            <w:pPr>
              <w:spacing w:after="0" w:line="340" w:lineRule="exact"/>
              <w:jc w:val="both"/>
              <w:rPr>
                <w:rFonts w:ascii="Arial" w:eastAsia="Arial" w:hAnsi="Arial" w:cs="Arial"/>
                <w:b/>
                <w:sz w:val="24"/>
                <w:szCs w:val="24"/>
              </w:rPr>
            </w:pPr>
          </w:p>
        </w:tc>
        <w:tc>
          <w:tcPr>
            <w:tcW w:w="4414" w:type="dxa"/>
          </w:tcPr>
          <w:p w14:paraId="79E8FBB1" w14:textId="77777777" w:rsidR="00BC14DD" w:rsidRPr="00A754DB" w:rsidRDefault="00BC14DD" w:rsidP="00A048C6">
            <w:pPr>
              <w:spacing w:after="0" w:line="340" w:lineRule="exact"/>
              <w:jc w:val="both"/>
              <w:rPr>
                <w:rFonts w:ascii="Arial" w:eastAsia="Arial" w:hAnsi="Arial" w:cs="Arial"/>
                <w:b/>
                <w:sz w:val="24"/>
                <w:szCs w:val="24"/>
              </w:rPr>
            </w:pPr>
            <w:r w:rsidRPr="00A754DB">
              <w:rPr>
                <w:rFonts w:ascii="Arial" w:eastAsia="Arial" w:hAnsi="Arial" w:cs="Arial"/>
                <w:b/>
                <w:sz w:val="24"/>
                <w:szCs w:val="24"/>
              </w:rPr>
              <w:t>DIP. FAUSTINO DE LA CRUZ PÉREZ</w:t>
            </w:r>
          </w:p>
        </w:tc>
      </w:tr>
      <w:tr w:rsidR="00BC14DD" w:rsidRPr="00A754DB" w14:paraId="5E37D707" w14:textId="77777777" w:rsidTr="00C62391">
        <w:trPr>
          <w:jc w:val="center"/>
        </w:trPr>
        <w:tc>
          <w:tcPr>
            <w:tcW w:w="4414" w:type="dxa"/>
          </w:tcPr>
          <w:p w14:paraId="55C11A6B" w14:textId="77777777" w:rsidR="00BC14DD" w:rsidRPr="00A754DB" w:rsidRDefault="00BC14DD" w:rsidP="00A048C6">
            <w:pPr>
              <w:spacing w:after="0" w:line="340" w:lineRule="exact"/>
              <w:jc w:val="both"/>
              <w:rPr>
                <w:rFonts w:ascii="Arial" w:eastAsia="Arial" w:hAnsi="Arial" w:cs="Arial"/>
                <w:b/>
                <w:sz w:val="24"/>
                <w:szCs w:val="24"/>
              </w:rPr>
            </w:pPr>
            <w:r w:rsidRPr="00A754DB">
              <w:rPr>
                <w:rFonts w:ascii="Arial" w:eastAsia="Arial" w:hAnsi="Arial" w:cs="Arial"/>
                <w:b/>
                <w:sz w:val="24"/>
                <w:szCs w:val="24"/>
              </w:rPr>
              <w:t>DIP. CAMILO MURILLO ZAVALA</w:t>
            </w:r>
          </w:p>
          <w:p w14:paraId="6C1F5CF3" w14:textId="77777777" w:rsidR="00BC14DD" w:rsidRPr="00A754DB" w:rsidRDefault="00BC14DD" w:rsidP="00A048C6">
            <w:pPr>
              <w:spacing w:after="0" w:line="340" w:lineRule="exact"/>
              <w:jc w:val="both"/>
              <w:rPr>
                <w:rFonts w:ascii="Arial" w:eastAsia="Arial" w:hAnsi="Arial" w:cs="Arial"/>
                <w:b/>
                <w:sz w:val="24"/>
                <w:szCs w:val="24"/>
              </w:rPr>
            </w:pPr>
          </w:p>
        </w:tc>
        <w:tc>
          <w:tcPr>
            <w:tcW w:w="4414" w:type="dxa"/>
          </w:tcPr>
          <w:p w14:paraId="0A3DCD91" w14:textId="77777777" w:rsidR="00BC14DD" w:rsidRPr="00A754DB" w:rsidRDefault="00BC14DD" w:rsidP="00C62391">
            <w:pPr>
              <w:widowControl w:val="0"/>
              <w:pBdr>
                <w:top w:val="nil"/>
                <w:left w:val="nil"/>
                <w:bottom w:val="nil"/>
                <w:right w:val="nil"/>
                <w:between w:val="nil"/>
              </w:pBdr>
              <w:spacing w:after="0" w:line="340" w:lineRule="exact"/>
              <w:ind w:right="428"/>
              <w:rPr>
                <w:rFonts w:ascii="Arial" w:eastAsia="Arial" w:hAnsi="Arial" w:cs="Arial"/>
                <w:b/>
                <w:color w:val="000000"/>
                <w:sz w:val="24"/>
                <w:szCs w:val="24"/>
              </w:rPr>
            </w:pPr>
            <w:r w:rsidRPr="00A754DB">
              <w:rPr>
                <w:rFonts w:ascii="Arial" w:eastAsia="Arial" w:hAnsi="Arial" w:cs="Arial"/>
                <w:b/>
                <w:color w:val="000000"/>
                <w:sz w:val="24"/>
                <w:szCs w:val="24"/>
              </w:rPr>
              <w:t>DIP. NAZARIO GUTIÉRREZ MARTÍNEZ</w:t>
            </w:r>
          </w:p>
          <w:p w14:paraId="0003EDC0" w14:textId="77777777" w:rsidR="00BC14DD" w:rsidRPr="00A754DB" w:rsidRDefault="00BC14DD" w:rsidP="00A048C6">
            <w:pPr>
              <w:widowControl w:val="0"/>
              <w:pBdr>
                <w:top w:val="nil"/>
                <w:left w:val="nil"/>
                <w:bottom w:val="nil"/>
                <w:right w:val="nil"/>
                <w:between w:val="nil"/>
              </w:pBdr>
              <w:spacing w:after="0" w:line="340" w:lineRule="exact"/>
              <w:ind w:right="428"/>
              <w:jc w:val="both"/>
              <w:rPr>
                <w:rFonts w:ascii="Arial" w:eastAsia="Arial" w:hAnsi="Arial" w:cs="Arial"/>
                <w:b/>
                <w:color w:val="000000"/>
                <w:sz w:val="24"/>
                <w:szCs w:val="24"/>
              </w:rPr>
            </w:pPr>
          </w:p>
          <w:p w14:paraId="31C48976" w14:textId="77777777" w:rsidR="00BC14DD" w:rsidRPr="00A754DB" w:rsidRDefault="00BC14DD" w:rsidP="00A048C6">
            <w:pPr>
              <w:widowControl w:val="0"/>
              <w:pBdr>
                <w:top w:val="nil"/>
                <w:left w:val="nil"/>
                <w:bottom w:val="nil"/>
                <w:right w:val="nil"/>
                <w:between w:val="nil"/>
              </w:pBdr>
              <w:spacing w:after="0" w:line="340" w:lineRule="exact"/>
              <w:ind w:right="428"/>
              <w:jc w:val="both"/>
              <w:rPr>
                <w:rFonts w:ascii="Arial" w:eastAsia="Arial" w:hAnsi="Arial" w:cs="Arial"/>
                <w:b/>
                <w:color w:val="000000"/>
                <w:sz w:val="24"/>
                <w:szCs w:val="24"/>
              </w:rPr>
            </w:pPr>
          </w:p>
          <w:p w14:paraId="5BDA3BE0" w14:textId="77777777" w:rsidR="00BC14DD" w:rsidRPr="00A754DB" w:rsidRDefault="00BC14DD" w:rsidP="00A048C6">
            <w:pPr>
              <w:widowControl w:val="0"/>
              <w:pBdr>
                <w:top w:val="nil"/>
                <w:left w:val="nil"/>
                <w:bottom w:val="nil"/>
                <w:right w:val="nil"/>
                <w:between w:val="nil"/>
              </w:pBdr>
              <w:spacing w:after="0" w:line="340" w:lineRule="exact"/>
              <w:ind w:right="428"/>
              <w:jc w:val="both"/>
              <w:rPr>
                <w:rFonts w:ascii="Arial" w:eastAsia="Arial" w:hAnsi="Arial" w:cs="Arial"/>
                <w:b/>
                <w:color w:val="000000"/>
                <w:sz w:val="24"/>
                <w:szCs w:val="24"/>
              </w:rPr>
            </w:pPr>
          </w:p>
        </w:tc>
      </w:tr>
      <w:tr w:rsidR="00BC14DD" w:rsidRPr="00A754DB" w14:paraId="28684282" w14:textId="77777777" w:rsidTr="00C62391">
        <w:trPr>
          <w:jc w:val="center"/>
        </w:trPr>
        <w:tc>
          <w:tcPr>
            <w:tcW w:w="4414" w:type="dxa"/>
          </w:tcPr>
          <w:p w14:paraId="1F411730" w14:textId="77777777" w:rsidR="00BC14DD" w:rsidRPr="00A754DB" w:rsidRDefault="00BC14DD" w:rsidP="00C62391">
            <w:pPr>
              <w:spacing w:after="0" w:line="340" w:lineRule="exact"/>
              <w:rPr>
                <w:rFonts w:ascii="Arial" w:eastAsia="Arial" w:hAnsi="Arial" w:cs="Arial"/>
                <w:b/>
                <w:sz w:val="24"/>
                <w:szCs w:val="24"/>
              </w:rPr>
            </w:pPr>
            <w:r w:rsidRPr="00A754DB">
              <w:rPr>
                <w:rFonts w:ascii="Arial" w:eastAsia="Arial" w:hAnsi="Arial" w:cs="Arial"/>
                <w:b/>
                <w:sz w:val="24"/>
                <w:szCs w:val="24"/>
              </w:rPr>
              <w:lastRenderedPageBreak/>
              <w:t>DIP. VALENTIN GONZÁLEZ BAUTISTA</w:t>
            </w:r>
          </w:p>
          <w:p w14:paraId="1F2358A4" w14:textId="77777777" w:rsidR="00BC14DD" w:rsidRPr="00A754DB" w:rsidRDefault="00BC14DD" w:rsidP="00A048C6">
            <w:pPr>
              <w:spacing w:after="0" w:line="340" w:lineRule="exact"/>
              <w:jc w:val="both"/>
              <w:rPr>
                <w:rFonts w:ascii="Arial" w:eastAsia="Arial" w:hAnsi="Arial" w:cs="Arial"/>
                <w:b/>
                <w:sz w:val="24"/>
                <w:szCs w:val="24"/>
              </w:rPr>
            </w:pPr>
          </w:p>
          <w:p w14:paraId="2A0C5B01" w14:textId="77777777" w:rsidR="00BC14DD" w:rsidRPr="00A754DB" w:rsidRDefault="00BC14DD" w:rsidP="00A048C6">
            <w:pPr>
              <w:spacing w:after="0" w:line="340" w:lineRule="exact"/>
              <w:jc w:val="both"/>
              <w:rPr>
                <w:rFonts w:ascii="Arial" w:eastAsia="Arial" w:hAnsi="Arial" w:cs="Arial"/>
                <w:b/>
                <w:sz w:val="24"/>
                <w:szCs w:val="24"/>
              </w:rPr>
            </w:pPr>
          </w:p>
          <w:p w14:paraId="370BFD85" w14:textId="77777777" w:rsidR="00BC14DD" w:rsidRPr="00A754DB" w:rsidRDefault="00BC14DD" w:rsidP="00A048C6">
            <w:pPr>
              <w:spacing w:after="0" w:line="340" w:lineRule="exact"/>
              <w:jc w:val="both"/>
              <w:rPr>
                <w:rFonts w:ascii="Arial" w:eastAsia="Arial" w:hAnsi="Arial" w:cs="Arial"/>
                <w:b/>
                <w:sz w:val="24"/>
                <w:szCs w:val="24"/>
              </w:rPr>
            </w:pPr>
          </w:p>
        </w:tc>
        <w:tc>
          <w:tcPr>
            <w:tcW w:w="4414" w:type="dxa"/>
          </w:tcPr>
          <w:p w14:paraId="6209AE15" w14:textId="77777777" w:rsidR="00BC14DD" w:rsidRPr="00A754DB" w:rsidRDefault="00BC14DD" w:rsidP="00A048C6">
            <w:pPr>
              <w:spacing w:after="0" w:line="340" w:lineRule="exact"/>
              <w:jc w:val="both"/>
              <w:rPr>
                <w:rFonts w:ascii="Arial" w:eastAsia="Arial" w:hAnsi="Arial" w:cs="Arial"/>
                <w:b/>
                <w:sz w:val="24"/>
                <w:szCs w:val="24"/>
              </w:rPr>
            </w:pPr>
            <w:r w:rsidRPr="00A754DB">
              <w:rPr>
                <w:rFonts w:ascii="Arial" w:eastAsia="Arial" w:hAnsi="Arial" w:cs="Arial"/>
                <w:b/>
                <w:sz w:val="24"/>
                <w:szCs w:val="24"/>
              </w:rPr>
              <w:t>DIP. GERARDO ULLOA PÉREZ</w:t>
            </w:r>
          </w:p>
        </w:tc>
      </w:tr>
      <w:tr w:rsidR="00BC14DD" w:rsidRPr="00A754DB" w14:paraId="58E73BB6" w14:textId="77777777" w:rsidTr="00C62391">
        <w:trPr>
          <w:jc w:val="center"/>
        </w:trPr>
        <w:tc>
          <w:tcPr>
            <w:tcW w:w="4414" w:type="dxa"/>
          </w:tcPr>
          <w:p w14:paraId="42CC37C3" w14:textId="77777777" w:rsidR="00BC14DD" w:rsidRPr="00A754DB" w:rsidRDefault="00BC14DD" w:rsidP="00C62391">
            <w:pPr>
              <w:spacing w:after="0" w:line="340" w:lineRule="exact"/>
              <w:rPr>
                <w:rFonts w:ascii="Arial" w:eastAsia="Arial" w:hAnsi="Arial" w:cs="Arial"/>
                <w:b/>
                <w:sz w:val="24"/>
                <w:szCs w:val="24"/>
              </w:rPr>
            </w:pPr>
            <w:r w:rsidRPr="00A754DB">
              <w:rPr>
                <w:rFonts w:ascii="Arial" w:eastAsia="Arial" w:hAnsi="Arial" w:cs="Arial"/>
                <w:b/>
                <w:sz w:val="24"/>
                <w:szCs w:val="24"/>
              </w:rPr>
              <w:t xml:space="preserve">DIP. YESICA YANET ROJAS HERNÁNDEZ </w:t>
            </w:r>
          </w:p>
          <w:p w14:paraId="2F841912" w14:textId="77777777" w:rsidR="00BC14DD" w:rsidRPr="00A754DB" w:rsidRDefault="00BC14DD" w:rsidP="00A048C6">
            <w:pPr>
              <w:spacing w:after="0" w:line="340" w:lineRule="exact"/>
              <w:jc w:val="both"/>
              <w:rPr>
                <w:rFonts w:ascii="Arial" w:eastAsia="Arial" w:hAnsi="Arial" w:cs="Arial"/>
                <w:b/>
                <w:sz w:val="24"/>
                <w:szCs w:val="24"/>
              </w:rPr>
            </w:pPr>
          </w:p>
          <w:p w14:paraId="79C28A39" w14:textId="77777777" w:rsidR="00BC14DD" w:rsidRPr="00A754DB" w:rsidRDefault="00BC14DD" w:rsidP="00A048C6">
            <w:pPr>
              <w:spacing w:after="0" w:line="340" w:lineRule="exact"/>
              <w:jc w:val="both"/>
              <w:rPr>
                <w:rFonts w:ascii="Arial" w:eastAsia="Arial" w:hAnsi="Arial" w:cs="Arial"/>
                <w:b/>
                <w:sz w:val="24"/>
                <w:szCs w:val="24"/>
              </w:rPr>
            </w:pPr>
          </w:p>
          <w:p w14:paraId="373D9FDF" w14:textId="77777777" w:rsidR="00BC14DD" w:rsidRPr="00A754DB" w:rsidRDefault="00BC14DD" w:rsidP="00A048C6">
            <w:pPr>
              <w:spacing w:after="0" w:line="340" w:lineRule="exact"/>
              <w:jc w:val="both"/>
              <w:rPr>
                <w:rFonts w:ascii="Arial" w:eastAsia="Arial" w:hAnsi="Arial" w:cs="Arial"/>
                <w:b/>
                <w:sz w:val="24"/>
                <w:szCs w:val="24"/>
              </w:rPr>
            </w:pPr>
          </w:p>
        </w:tc>
        <w:tc>
          <w:tcPr>
            <w:tcW w:w="4414" w:type="dxa"/>
          </w:tcPr>
          <w:p w14:paraId="522B0EE5" w14:textId="77777777" w:rsidR="00BC14DD" w:rsidRPr="00A754DB" w:rsidRDefault="00BC14DD" w:rsidP="00A048C6">
            <w:pPr>
              <w:spacing w:after="0" w:line="340" w:lineRule="exact"/>
              <w:jc w:val="both"/>
              <w:rPr>
                <w:rFonts w:ascii="Arial" w:eastAsia="Arial" w:hAnsi="Arial" w:cs="Arial"/>
                <w:b/>
                <w:sz w:val="24"/>
                <w:szCs w:val="24"/>
              </w:rPr>
            </w:pPr>
            <w:r w:rsidRPr="00A754DB">
              <w:rPr>
                <w:rFonts w:ascii="Arial" w:eastAsia="Arial" w:hAnsi="Arial" w:cs="Arial"/>
                <w:b/>
                <w:sz w:val="24"/>
                <w:szCs w:val="24"/>
              </w:rPr>
              <w:t xml:space="preserve">DIP. BEATRIZ GARCIA VILLEGAS </w:t>
            </w:r>
          </w:p>
        </w:tc>
      </w:tr>
      <w:tr w:rsidR="00BC14DD" w:rsidRPr="00A754DB" w14:paraId="33EC00F4" w14:textId="77777777" w:rsidTr="00C62391">
        <w:trPr>
          <w:jc w:val="center"/>
        </w:trPr>
        <w:tc>
          <w:tcPr>
            <w:tcW w:w="4414" w:type="dxa"/>
          </w:tcPr>
          <w:p w14:paraId="39EA8AC3" w14:textId="77777777" w:rsidR="00BC14DD" w:rsidRPr="00A754DB" w:rsidRDefault="00BC14DD" w:rsidP="00C62391">
            <w:pPr>
              <w:spacing w:after="0" w:line="340" w:lineRule="exact"/>
              <w:rPr>
                <w:rFonts w:ascii="Arial" w:eastAsia="Arial" w:hAnsi="Arial" w:cs="Arial"/>
                <w:b/>
                <w:sz w:val="24"/>
                <w:szCs w:val="24"/>
              </w:rPr>
            </w:pPr>
            <w:r w:rsidRPr="00A754DB">
              <w:rPr>
                <w:rFonts w:ascii="Arial" w:eastAsia="Arial" w:hAnsi="Arial" w:cs="Arial"/>
                <w:b/>
                <w:sz w:val="24"/>
                <w:szCs w:val="24"/>
              </w:rPr>
              <w:t>DIP. MARIA DEL ROSARIO      ELIZALDE VAZQUEZ</w:t>
            </w:r>
          </w:p>
          <w:p w14:paraId="75DA25EA" w14:textId="77777777" w:rsidR="00BC14DD" w:rsidRPr="00A754DB" w:rsidRDefault="00BC14DD" w:rsidP="00A048C6">
            <w:pPr>
              <w:spacing w:after="0" w:line="340" w:lineRule="exact"/>
              <w:jc w:val="both"/>
              <w:rPr>
                <w:rFonts w:ascii="Arial" w:eastAsia="Arial" w:hAnsi="Arial" w:cs="Arial"/>
                <w:b/>
                <w:sz w:val="24"/>
                <w:szCs w:val="24"/>
              </w:rPr>
            </w:pPr>
          </w:p>
          <w:p w14:paraId="4CED825C" w14:textId="77777777" w:rsidR="00BC14DD" w:rsidRPr="00A754DB" w:rsidRDefault="00BC14DD" w:rsidP="00A048C6">
            <w:pPr>
              <w:spacing w:after="0" w:line="340" w:lineRule="exact"/>
              <w:jc w:val="both"/>
              <w:rPr>
                <w:rFonts w:ascii="Arial" w:eastAsia="Arial" w:hAnsi="Arial" w:cs="Arial"/>
                <w:b/>
                <w:sz w:val="24"/>
                <w:szCs w:val="24"/>
              </w:rPr>
            </w:pPr>
          </w:p>
          <w:p w14:paraId="4EAEE31B" w14:textId="77777777" w:rsidR="00BC14DD" w:rsidRPr="00A754DB" w:rsidRDefault="00BC14DD" w:rsidP="00A048C6">
            <w:pPr>
              <w:spacing w:after="0" w:line="340" w:lineRule="exact"/>
              <w:jc w:val="both"/>
              <w:rPr>
                <w:rFonts w:ascii="Arial" w:eastAsia="Arial" w:hAnsi="Arial" w:cs="Arial"/>
                <w:b/>
                <w:sz w:val="24"/>
                <w:szCs w:val="24"/>
              </w:rPr>
            </w:pPr>
          </w:p>
        </w:tc>
        <w:tc>
          <w:tcPr>
            <w:tcW w:w="4414" w:type="dxa"/>
          </w:tcPr>
          <w:p w14:paraId="264B5AED" w14:textId="77777777" w:rsidR="00BC14DD" w:rsidRPr="00A754DB" w:rsidRDefault="00BC14DD" w:rsidP="00C62391">
            <w:pPr>
              <w:spacing w:after="0" w:line="340" w:lineRule="exact"/>
              <w:rPr>
                <w:rFonts w:ascii="Arial" w:eastAsia="Arial" w:hAnsi="Arial" w:cs="Arial"/>
                <w:b/>
                <w:sz w:val="24"/>
                <w:szCs w:val="24"/>
              </w:rPr>
            </w:pPr>
            <w:r w:rsidRPr="00A754DB">
              <w:rPr>
                <w:rFonts w:ascii="Arial" w:eastAsia="Arial" w:hAnsi="Arial" w:cs="Arial"/>
                <w:b/>
                <w:sz w:val="24"/>
                <w:szCs w:val="24"/>
              </w:rPr>
              <w:t>DIP. ROSA MARÍA ZETINA GONZÁLEZ</w:t>
            </w:r>
          </w:p>
        </w:tc>
      </w:tr>
      <w:tr w:rsidR="00BC14DD" w:rsidRPr="00A754DB" w14:paraId="6D99C7FE" w14:textId="77777777" w:rsidTr="00C62391">
        <w:trPr>
          <w:jc w:val="center"/>
        </w:trPr>
        <w:tc>
          <w:tcPr>
            <w:tcW w:w="4414" w:type="dxa"/>
          </w:tcPr>
          <w:p w14:paraId="7FED55B9" w14:textId="77777777" w:rsidR="00BC14DD" w:rsidRPr="00A754DB" w:rsidRDefault="00BC14DD" w:rsidP="00C62391">
            <w:pPr>
              <w:spacing w:after="0" w:line="340" w:lineRule="exact"/>
              <w:rPr>
                <w:rFonts w:ascii="Arial" w:eastAsia="Arial" w:hAnsi="Arial" w:cs="Arial"/>
                <w:b/>
                <w:sz w:val="24"/>
                <w:szCs w:val="24"/>
              </w:rPr>
            </w:pPr>
            <w:r w:rsidRPr="00A754DB">
              <w:rPr>
                <w:rFonts w:ascii="Arial" w:eastAsia="Arial" w:hAnsi="Arial" w:cs="Arial"/>
                <w:b/>
                <w:sz w:val="24"/>
                <w:szCs w:val="24"/>
              </w:rPr>
              <w:t>DIP. DANIEL ANDRÉS SIBAJA GONZÁLEZ</w:t>
            </w:r>
          </w:p>
          <w:p w14:paraId="4EFE862E" w14:textId="77777777" w:rsidR="00BC14DD" w:rsidRPr="00A754DB" w:rsidRDefault="00BC14DD" w:rsidP="00A048C6">
            <w:pPr>
              <w:spacing w:after="0" w:line="340" w:lineRule="exact"/>
              <w:jc w:val="both"/>
              <w:rPr>
                <w:rFonts w:ascii="Arial" w:eastAsia="Arial" w:hAnsi="Arial" w:cs="Arial"/>
                <w:b/>
                <w:sz w:val="24"/>
                <w:szCs w:val="24"/>
              </w:rPr>
            </w:pPr>
          </w:p>
          <w:p w14:paraId="156E62D0" w14:textId="77777777" w:rsidR="00BC14DD" w:rsidRPr="00A754DB" w:rsidRDefault="00BC14DD" w:rsidP="00A048C6">
            <w:pPr>
              <w:spacing w:after="0" w:line="340" w:lineRule="exact"/>
              <w:jc w:val="both"/>
              <w:rPr>
                <w:rFonts w:ascii="Arial" w:eastAsia="Arial" w:hAnsi="Arial" w:cs="Arial"/>
                <w:b/>
                <w:sz w:val="24"/>
                <w:szCs w:val="24"/>
              </w:rPr>
            </w:pPr>
          </w:p>
          <w:p w14:paraId="46D17FB5" w14:textId="77777777" w:rsidR="00BC14DD" w:rsidRPr="00A754DB" w:rsidRDefault="00BC14DD" w:rsidP="00A048C6">
            <w:pPr>
              <w:spacing w:after="0" w:line="340" w:lineRule="exact"/>
              <w:jc w:val="both"/>
              <w:rPr>
                <w:rFonts w:ascii="Arial" w:eastAsia="Arial" w:hAnsi="Arial" w:cs="Arial"/>
                <w:b/>
                <w:sz w:val="24"/>
                <w:szCs w:val="24"/>
              </w:rPr>
            </w:pPr>
          </w:p>
        </w:tc>
        <w:tc>
          <w:tcPr>
            <w:tcW w:w="4414" w:type="dxa"/>
          </w:tcPr>
          <w:p w14:paraId="6E1D1ACB" w14:textId="77777777" w:rsidR="00BC14DD" w:rsidRPr="00A754DB" w:rsidRDefault="00BC14DD" w:rsidP="00A048C6">
            <w:pPr>
              <w:spacing w:after="0" w:line="340" w:lineRule="exact"/>
              <w:jc w:val="both"/>
              <w:rPr>
                <w:rFonts w:ascii="Arial" w:eastAsia="Arial" w:hAnsi="Arial" w:cs="Arial"/>
                <w:b/>
                <w:sz w:val="24"/>
                <w:szCs w:val="24"/>
              </w:rPr>
            </w:pPr>
            <w:r w:rsidRPr="00A754DB">
              <w:rPr>
                <w:rFonts w:ascii="Arial" w:eastAsia="Arial" w:hAnsi="Arial" w:cs="Arial"/>
                <w:b/>
                <w:sz w:val="24"/>
                <w:szCs w:val="24"/>
              </w:rPr>
              <w:t>DIP. KARINA LABASTIDA SOTELO</w:t>
            </w:r>
          </w:p>
        </w:tc>
      </w:tr>
      <w:tr w:rsidR="00BC14DD" w:rsidRPr="00A754DB" w14:paraId="7470797C" w14:textId="77777777" w:rsidTr="00C62391">
        <w:trPr>
          <w:jc w:val="center"/>
        </w:trPr>
        <w:tc>
          <w:tcPr>
            <w:tcW w:w="4414" w:type="dxa"/>
          </w:tcPr>
          <w:p w14:paraId="3F9A4AFE" w14:textId="77777777" w:rsidR="00BC14DD" w:rsidRPr="00A754DB" w:rsidRDefault="00BC14DD" w:rsidP="00C62391">
            <w:pPr>
              <w:spacing w:after="0" w:line="340" w:lineRule="exact"/>
              <w:rPr>
                <w:rFonts w:ascii="Arial" w:eastAsia="Arial" w:hAnsi="Arial" w:cs="Arial"/>
                <w:b/>
                <w:sz w:val="24"/>
                <w:szCs w:val="24"/>
              </w:rPr>
            </w:pPr>
            <w:r w:rsidRPr="00A754DB">
              <w:rPr>
                <w:rFonts w:ascii="Arial" w:eastAsia="Arial" w:hAnsi="Arial" w:cs="Arial"/>
                <w:b/>
                <w:sz w:val="24"/>
                <w:szCs w:val="24"/>
              </w:rPr>
              <w:t>DIP. DIONICIO JORGE GARCÍA SÁNCHEZ</w:t>
            </w:r>
          </w:p>
          <w:p w14:paraId="1D3BC585" w14:textId="77777777" w:rsidR="00BC14DD" w:rsidRPr="00A754DB" w:rsidRDefault="00BC14DD" w:rsidP="00A048C6">
            <w:pPr>
              <w:spacing w:after="0" w:line="340" w:lineRule="exact"/>
              <w:jc w:val="both"/>
              <w:rPr>
                <w:rFonts w:ascii="Arial" w:eastAsia="Arial" w:hAnsi="Arial" w:cs="Arial"/>
                <w:b/>
                <w:sz w:val="24"/>
                <w:szCs w:val="24"/>
              </w:rPr>
            </w:pPr>
          </w:p>
          <w:p w14:paraId="19155197" w14:textId="77777777" w:rsidR="00BC14DD" w:rsidRPr="00A754DB" w:rsidRDefault="00BC14DD" w:rsidP="00A048C6">
            <w:pPr>
              <w:spacing w:after="0" w:line="340" w:lineRule="exact"/>
              <w:jc w:val="both"/>
              <w:rPr>
                <w:rFonts w:ascii="Arial" w:eastAsia="Arial" w:hAnsi="Arial" w:cs="Arial"/>
                <w:b/>
                <w:sz w:val="24"/>
                <w:szCs w:val="24"/>
              </w:rPr>
            </w:pPr>
          </w:p>
        </w:tc>
        <w:tc>
          <w:tcPr>
            <w:tcW w:w="4414" w:type="dxa"/>
          </w:tcPr>
          <w:p w14:paraId="61E7D243" w14:textId="77777777" w:rsidR="00BC14DD" w:rsidRPr="00A754DB" w:rsidRDefault="00BC14DD" w:rsidP="00A048C6">
            <w:pPr>
              <w:widowControl w:val="0"/>
              <w:pBdr>
                <w:top w:val="nil"/>
                <w:left w:val="nil"/>
                <w:bottom w:val="nil"/>
                <w:right w:val="nil"/>
                <w:between w:val="nil"/>
              </w:pBdr>
              <w:spacing w:after="0" w:line="340" w:lineRule="exact"/>
              <w:jc w:val="both"/>
              <w:rPr>
                <w:rFonts w:ascii="Arial" w:eastAsia="Arial" w:hAnsi="Arial" w:cs="Arial"/>
                <w:b/>
                <w:color w:val="000000"/>
                <w:sz w:val="24"/>
                <w:szCs w:val="24"/>
              </w:rPr>
            </w:pPr>
            <w:r w:rsidRPr="00A754DB">
              <w:rPr>
                <w:rFonts w:ascii="Arial" w:eastAsia="Arial" w:hAnsi="Arial" w:cs="Arial"/>
                <w:b/>
                <w:color w:val="000000"/>
                <w:sz w:val="24"/>
                <w:szCs w:val="24"/>
              </w:rPr>
              <w:t>DIP. ISAAC MARTÍN MONTOYA</w:t>
            </w:r>
          </w:p>
          <w:p w14:paraId="157A4E53" w14:textId="77777777" w:rsidR="00BC14DD" w:rsidRPr="00A754DB" w:rsidRDefault="00BC14DD" w:rsidP="00A048C6">
            <w:pPr>
              <w:spacing w:after="0" w:line="340" w:lineRule="exact"/>
              <w:jc w:val="both"/>
              <w:rPr>
                <w:rFonts w:ascii="Arial" w:eastAsia="Arial" w:hAnsi="Arial" w:cs="Arial"/>
                <w:b/>
                <w:sz w:val="24"/>
                <w:szCs w:val="24"/>
              </w:rPr>
            </w:pPr>
            <w:r w:rsidRPr="00A754DB">
              <w:rPr>
                <w:rFonts w:ascii="Arial" w:eastAsia="Arial" w:hAnsi="Arial" w:cs="Arial"/>
                <w:b/>
                <w:sz w:val="24"/>
                <w:szCs w:val="24"/>
              </w:rPr>
              <w:t>MÁRQUEZ</w:t>
            </w:r>
          </w:p>
          <w:p w14:paraId="101B94E8" w14:textId="77777777" w:rsidR="00BC14DD" w:rsidRPr="00A754DB" w:rsidRDefault="00BC14DD" w:rsidP="00A048C6">
            <w:pPr>
              <w:jc w:val="both"/>
              <w:rPr>
                <w:rFonts w:ascii="Arial" w:eastAsia="Arial" w:hAnsi="Arial" w:cs="Arial"/>
                <w:sz w:val="24"/>
                <w:szCs w:val="24"/>
              </w:rPr>
            </w:pPr>
          </w:p>
          <w:p w14:paraId="0D2C3817" w14:textId="77777777" w:rsidR="00BC14DD" w:rsidRPr="00A754DB" w:rsidRDefault="00BC14DD" w:rsidP="00A048C6">
            <w:pPr>
              <w:jc w:val="both"/>
              <w:rPr>
                <w:rFonts w:ascii="Arial" w:eastAsia="Arial" w:hAnsi="Arial" w:cs="Arial"/>
                <w:sz w:val="24"/>
                <w:szCs w:val="24"/>
              </w:rPr>
            </w:pPr>
          </w:p>
        </w:tc>
      </w:tr>
      <w:tr w:rsidR="00BC14DD" w:rsidRPr="00A754DB" w14:paraId="2A04B8F6" w14:textId="77777777" w:rsidTr="00C62391">
        <w:trPr>
          <w:jc w:val="center"/>
        </w:trPr>
        <w:tc>
          <w:tcPr>
            <w:tcW w:w="4414" w:type="dxa"/>
          </w:tcPr>
          <w:p w14:paraId="19F16D8E" w14:textId="77777777" w:rsidR="00BC14DD" w:rsidRPr="00A754DB" w:rsidRDefault="00BC14DD" w:rsidP="00C62391">
            <w:pPr>
              <w:spacing w:after="0" w:line="340" w:lineRule="exact"/>
              <w:rPr>
                <w:rFonts w:ascii="Arial" w:eastAsia="Arial" w:hAnsi="Arial" w:cs="Arial"/>
                <w:b/>
                <w:sz w:val="24"/>
                <w:szCs w:val="24"/>
              </w:rPr>
            </w:pPr>
            <w:r w:rsidRPr="00A754DB">
              <w:rPr>
                <w:rFonts w:ascii="Arial" w:eastAsia="Arial" w:hAnsi="Arial" w:cs="Arial"/>
                <w:b/>
                <w:sz w:val="24"/>
                <w:szCs w:val="24"/>
              </w:rPr>
              <w:t>DIP. MÓNICA ANGÉLICA ÁLVAREZ NEMER</w:t>
            </w:r>
          </w:p>
        </w:tc>
        <w:tc>
          <w:tcPr>
            <w:tcW w:w="4414" w:type="dxa"/>
          </w:tcPr>
          <w:p w14:paraId="5E049C74" w14:textId="77777777" w:rsidR="00BC14DD" w:rsidRPr="00A754DB" w:rsidRDefault="00BC14DD" w:rsidP="00C62391">
            <w:pPr>
              <w:widowControl w:val="0"/>
              <w:pBdr>
                <w:top w:val="nil"/>
                <w:left w:val="nil"/>
                <w:bottom w:val="nil"/>
                <w:right w:val="nil"/>
                <w:between w:val="nil"/>
              </w:pBdr>
              <w:spacing w:after="0" w:line="340" w:lineRule="exact"/>
              <w:ind w:right="354"/>
              <w:rPr>
                <w:rFonts w:ascii="Arial" w:eastAsia="Arial" w:hAnsi="Arial" w:cs="Arial"/>
                <w:b/>
                <w:color w:val="000000"/>
                <w:sz w:val="24"/>
                <w:szCs w:val="24"/>
              </w:rPr>
            </w:pPr>
            <w:r w:rsidRPr="00A754DB">
              <w:rPr>
                <w:rFonts w:ascii="Arial" w:eastAsia="Arial" w:hAnsi="Arial" w:cs="Arial"/>
                <w:b/>
                <w:color w:val="000000"/>
                <w:sz w:val="24"/>
                <w:szCs w:val="24"/>
              </w:rPr>
              <w:t>DIP. LUZ MA. HERNÁNDEZ BERMUDEZ</w:t>
            </w:r>
          </w:p>
          <w:p w14:paraId="71F2ECFF" w14:textId="77777777" w:rsidR="00BC14DD" w:rsidRPr="00A754DB" w:rsidRDefault="00BC14DD" w:rsidP="00A048C6">
            <w:pPr>
              <w:widowControl w:val="0"/>
              <w:pBdr>
                <w:top w:val="nil"/>
                <w:left w:val="nil"/>
                <w:bottom w:val="nil"/>
                <w:right w:val="nil"/>
                <w:between w:val="nil"/>
              </w:pBdr>
              <w:spacing w:after="0" w:line="340" w:lineRule="exact"/>
              <w:ind w:right="354"/>
              <w:jc w:val="both"/>
              <w:rPr>
                <w:rFonts w:ascii="Arial" w:eastAsia="Arial" w:hAnsi="Arial" w:cs="Arial"/>
                <w:b/>
                <w:color w:val="000000"/>
                <w:sz w:val="24"/>
                <w:szCs w:val="24"/>
              </w:rPr>
            </w:pPr>
          </w:p>
          <w:p w14:paraId="0F7AF132" w14:textId="77777777" w:rsidR="00BC14DD" w:rsidRPr="00A754DB" w:rsidRDefault="00BC14DD" w:rsidP="00A048C6">
            <w:pPr>
              <w:widowControl w:val="0"/>
              <w:pBdr>
                <w:top w:val="nil"/>
                <w:left w:val="nil"/>
                <w:bottom w:val="nil"/>
                <w:right w:val="nil"/>
                <w:between w:val="nil"/>
              </w:pBdr>
              <w:spacing w:after="0" w:line="340" w:lineRule="exact"/>
              <w:ind w:right="354"/>
              <w:jc w:val="both"/>
              <w:rPr>
                <w:rFonts w:ascii="Arial" w:eastAsia="Arial" w:hAnsi="Arial" w:cs="Arial"/>
                <w:b/>
                <w:color w:val="000000"/>
                <w:sz w:val="24"/>
                <w:szCs w:val="24"/>
              </w:rPr>
            </w:pPr>
          </w:p>
          <w:p w14:paraId="7A83B6B2" w14:textId="77777777" w:rsidR="00BC14DD" w:rsidRPr="00A754DB" w:rsidRDefault="00BC14DD" w:rsidP="00A048C6">
            <w:pPr>
              <w:widowControl w:val="0"/>
              <w:pBdr>
                <w:top w:val="nil"/>
                <w:left w:val="nil"/>
                <w:bottom w:val="nil"/>
                <w:right w:val="nil"/>
                <w:between w:val="nil"/>
              </w:pBdr>
              <w:spacing w:after="0" w:line="340" w:lineRule="exact"/>
              <w:ind w:right="354"/>
              <w:jc w:val="both"/>
              <w:rPr>
                <w:rFonts w:ascii="Arial" w:eastAsia="Arial" w:hAnsi="Arial" w:cs="Arial"/>
                <w:b/>
                <w:color w:val="000000"/>
                <w:sz w:val="24"/>
                <w:szCs w:val="24"/>
              </w:rPr>
            </w:pPr>
          </w:p>
        </w:tc>
      </w:tr>
      <w:tr w:rsidR="00BC14DD" w:rsidRPr="00A754DB" w14:paraId="1015D303" w14:textId="77777777" w:rsidTr="00C62391">
        <w:trPr>
          <w:jc w:val="center"/>
        </w:trPr>
        <w:tc>
          <w:tcPr>
            <w:tcW w:w="4414" w:type="dxa"/>
          </w:tcPr>
          <w:p w14:paraId="7B65D2F9" w14:textId="77777777" w:rsidR="00C62391" w:rsidRDefault="00C62391" w:rsidP="00C62391">
            <w:pPr>
              <w:spacing w:after="0" w:line="340" w:lineRule="exact"/>
              <w:rPr>
                <w:rFonts w:ascii="Arial" w:eastAsia="Arial" w:hAnsi="Arial" w:cs="Arial"/>
                <w:b/>
                <w:sz w:val="24"/>
                <w:szCs w:val="24"/>
              </w:rPr>
            </w:pPr>
          </w:p>
          <w:p w14:paraId="54D65393" w14:textId="77777777" w:rsidR="00C62391" w:rsidRDefault="00C62391" w:rsidP="00C62391">
            <w:pPr>
              <w:spacing w:after="0" w:line="340" w:lineRule="exact"/>
              <w:rPr>
                <w:rFonts w:ascii="Arial" w:eastAsia="Arial" w:hAnsi="Arial" w:cs="Arial"/>
                <w:b/>
                <w:sz w:val="24"/>
                <w:szCs w:val="24"/>
              </w:rPr>
            </w:pPr>
          </w:p>
          <w:p w14:paraId="1238773B" w14:textId="3D99EAED" w:rsidR="00BC14DD" w:rsidRPr="00A754DB" w:rsidRDefault="00BC14DD" w:rsidP="00C62391">
            <w:pPr>
              <w:spacing w:after="0" w:line="340" w:lineRule="exact"/>
              <w:rPr>
                <w:rFonts w:ascii="Arial" w:eastAsia="Arial" w:hAnsi="Arial" w:cs="Arial"/>
                <w:b/>
                <w:sz w:val="24"/>
                <w:szCs w:val="24"/>
              </w:rPr>
            </w:pPr>
            <w:r w:rsidRPr="00A754DB">
              <w:rPr>
                <w:rFonts w:ascii="Arial" w:eastAsia="Arial" w:hAnsi="Arial" w:cs="Arial"/>
                <w:b/>
                <w:sz w:val="24"/>
                <w:szCs w:val="24"/>
              </w:rPr>
              <w:t>DIP. MAX AGUSTÍN CORREA HERNÁNDEZ</w:t>
            </w:r>
          </w:p>
          <w:p w14:paraId="1B42DF50" w14:textId="77777777" w:rsidR="00BC14DD" w:rsidRPr="00A754DB" w:rsidRDefault="00BC14DD" w:rsidP="00A048C6">
            <w:pPr>
              <w:spacing w:after="0" w:line="340" w:lineRule="exact"/>
              <w:jc w:val="both"/>
              <w:rPr>
                <w:rFonts w:ascii="Arial" w:eastAsia="Arial" w:hAnsi="Arial" w:cs="Arial"/>
                <w:b/>
                <w:sz w:val="24"/>
                <w:szCs w:val="24"/>
              </w:rPr>
            </w:pPr>
          </w:p>
          <w:p w14:paraId="6F7DC179" w14:textId="77777777" w:rsidR="00BC14DD" w:rsidRPr="00A754DB" w:rsidRDefault="00BC14DD" w:rsidP="00A048C6">
            <w:pPr>
              <w:spacing w:after="0" w:line="340" w:lineRule="exact"/>
              <w:jc w:val="both"/>
              <w:rPr>
                <w:rFonts w:ascii="Arial" w:eastAsia="Arial" w:hAnsi="Arial" w:cs="Arial"/>
                <w:b/>
                <w:sz w:val="24"/>
                <w:szCs w:val="24"/>
              </w:rPr>
            </w:pPr>
          </w:p>
          <w:p w14:paraId="46742EC0" w14:textId="77777777" w:rsidR="00BC14DD" w:rsidRPr="00A754DB" w:rsidRDefault="00BC14DD" w:rsidP="00A048C6">
            <w:pPr>
              <w:spacing w:after="0" w:line="340" w:lineRule="exact"/>
              <w:jc w:val="both"/>
              <w:rPr>
                <w:rFonts w:ascii="Arial" w:eastAsia="Arial" w:hAnsi="Arial" w:cs="Arial"/>
                <w:b/>
                <w:sz w:val="24"/>
                <w:szCs w:val="24"/>
              </w:rPr>
            </w:pPr>
          </w:p>
        </w:tc>
        <w:tc>
          <w:tcPr>
            <w:tcW w:w="4414" w:type="dxa"/>
          </w:tcPr>
          <w:p w14:paraId="55130FB9" w14:textId="77777777" w:rsidR="00C62391" w:rsidRDefault="00C62391" w:rsidP="00A048C6">
            <w:pPr>
              <w:spacing w:after="0" w:line="340" w:lineRule="exact"/>
              <w:jc w:val="both"/>
              <w:rPr>
                <w:rFonts w:ascii="Arial" w:eastAsia="Arial" w:hAnsi="Arial" w:cs="Arial"/>
                <w:b/>
                <w:sz w:val="24"/>
                <w:szCs w:val="24"/>
              </w:rPr>
            </w:pPr>
          </w:p>
          <w:p w14:paraId="6678E7E3" w14:textId="77777777" w:rsidR="00C62391" w:rsidRDefault="00C62391" w:rsidP="00A048C6">
            <w:pPr>
              <w:spacing w:after="0" w:line="340" w:lineRule="exact"/>
              <w:jc w:val="both"/>
              <w:rPr>
                <w:rFonts w:ascii="Arial" w:eastAsia="Arial" w:hAnsi="Arial" w:cs="Arial"/>
                <w:b/>
                <w:sz w:val="24"/>
                <w:szCs w:val="24"/>
              </w:rPr>
            </w:pPr>
          </w:p>
          <w:p w14:paraId="723255E3" w14:textId="017451F5" w:rsidR="00BC14DD" w:rsidRPr="00A754DB" w:rsidRDefault="00BC14DD" w:rsidP="00A048C6">
            <w:pPr>
              <w:spacing w:after="0" w:line="340" w:lineRule="exact"/>
              <w:jc w:val="both"/>
              <w:rPr>
                <w:rFonts w:ascii="Arial" w:eastAsia="Arial" w:hAnsi="Arial" w:cs="Arial"/>
                <w:b/>
                <w:sz w:val="24"/>
                <w:szCs w:val="24"/>
              </w:rPr>
            </w:pPr>
            <w:r w:rsidRPr="00A754DB">
              <w:rPr>
                <w:rFonts w:ascii="Arial" w:eastAsia="Arial" w:hAnsi="Arial" w:cs="Arial"/>
                <w:b/>
                <w:sz w:val="24"/>
                <w:szCs w:val="24"/>
              </w:rPr>
              <w:t>DIP. ABRAHAM SARONE CAMPOS</w:t>
            </w:r>
          </w:p>
        </w:tc>
      </w:tr>
      <w:tr w:rsidR="00BC14DD" w:rsidRPr="00A754DB" w14:paraId="76D512F8" w14:textId="77777777" w:rsidTr="00C62391">
        <w:trPr>
          <w:jc w:val="center"/>
        </w:trPr>
        <w:tc>
          <w:tcPr>
            <w:tcW w:w="4414" w:type="dxa"/>
          </w:tcPr>
          <w:p w14:paraId="304CE325" w14:textId="77777777" w:rsidR="00BC14DD" w:rsidRPr="00A754DB" w:rsidRDefault="00BC14DD" w:rsidP="00A048C6">
            <w:pPr>
              <w:spacing w:after="0" w:line="340" w:lineRule="exact"/>
              <w:jc w:val="both"/>
              <w:rPr>
                <w:rFonts w:ascii="Arial" w:eastAsia="Arial" w:hAnsi="Arial" w:cs="Arial"/>
                <w:b/>
                <w:sz w:val="24"/>
                <w:szCs w:val="24"/>
              </w:rPr>
            </w:pPr>
            <w:r w:rsidRPr="00A754DB">
              <w:rPr>
                <w:rFonts w:ascii="Arial" w:eastAsia="Arial" w:hAnsi="Arial" w:cs="Arial"/>
                <w:b/>
                <w:sz w:val="24"/>
                <w:szCs w:val="24"/>
              </w:rPr>
              <w:t>DIP. ALICIA MERCADO MORENO</w:t>
            </w:r>
          </w:p>
          <w:p w14:paraId="10B2E01B" w14:textId="77777777" w:rsidR="00BC14DD" w:rsidRPr="00A754DB" w:rsidRDefault="00BC14DD" w:rsidP="00A048C6">
            <w:pPr>
              <w:spacing w:after="0" w:line="340" w:lineRule="exact"/>
              <w:jc w:val="both"/>
              <w:rPr>
                <w:rFonts w:ascii="Arial" w:eastAsia="Arial" w:hAnsi="Arial" w:cs="Arial"/>
                <w:b/>
                <w:sz w:val="24"/>
                <w:szCs w:val="24"/>
              </w:rPr>
            </w:pPr>
          </w:p>
        </w:tc>
        <w:tc>
          <w:tcPr>
            <w:tcW w:w="4414" w:type="dxa"/>
          </w:tcPr>
          <w:p w14:paraId="394C213C" w14:textId="77777777" w:rsidR="00BC14DD" w:rsidRPr="00A754DB" w:rsidRDefault="00BC14DD" w:rsidP="00A048C6">
            <w:pPr>
              <w:widowControl w:val="0"/>
              <w:pBdr>
                <w:top w:val="nil"/>
                <w:left w:val="nil"/>
                <w:bottom w:val="nil"/>
                <w:right w:val="nil"/>
                <w:between w:val="nil"/>
              </w:pBdr>
              <w:spacing w:after="0" w:line="340" w:lineRule="exact"/>
              <w:ind w:right="352"/>
              <w:jc w:val="both"/>
              <w:rPr>
                <w:rFonts w:ascii="Arial" w:eastAsia="Arial" w:hAnsi="Arial" w:cs="Arial"/>
                <w:b/>
                <w:color w:val="000000"/>
                <w:sz w:val="24"/>
                <w:szCs w:val="24"/>
              </w:rPr>
            </w:pPr>
            <w:r w:rsidRPr="00A754DB">
              <w:rPr>
                <w:rFonts w:ascii="Arial" w:eastAsia="Arial" w:hAnsi="Arial" w:cs="Arial"/>
                <w:b/>
                <w:color w:val="000000"/>
                <w:sz w:val="24"/>
                <w:szCs w:val="24"/>
              </w:rPr>
              <w:t>DIP. LOURDES JEZABEL</w:t>
            </w:r>
          </w:p>
          <w:p w14:paraId="38A3C1D4" w14:textId="77777777" w:rsidR="00BC14DD" w:rsidRPr="00A754DB" w:rsidRDefault="00BC14DD" w:rsidP="00A048C6">
            <w:pPr>
              <w:spacing w:after="0" w:line="340" w:lineRule="exact"/>
              <w:jc w:val="both"/>
              <w:rPr>
                <w:rFonts w:ascii="Arial" w:eastAsia="Arial" w:hAnsi="Arial" w:cs="Arial"/>
                <w:b/>
                <w:sz w:val="24"/>
                <w:szCs w:val="24"/>
              </w:rPr>
            </w:pPr>
            <w:r w:rsidRPr="00A754DB">
              <w:rPr>
                <w:rFonts w:ascii="Arial" w:eastAsia="Arial" w:hAnsi="Arial" w:cs="Arial"/>
                <w:b/>
                <w:sz w:val="24"/>
                <w:szCs w:val="24"/>
              </w:rPr>
              <w:t>DELGADO FLORES</w:t>
            </w:r>
          </w:p>
          <w:p w14:paraId="7D4FC358" w14:textId="77777777" w:rsidR="00BC14DD" w:rsidRPr="00A754DB" w:rsidRDefault="00BC14DD" w:rsidP="00A048C6">
            <w:pPr>
              <w:spacing w:after="0" w:line="340" w:lineRule="exact"/>
              <w:jc w:val="both"/>
              <w:rPr>
                <w:rFonts w:ascii="Arial" w:eastAsia="Arial" w:hAnsi="Arial" w:cs="Arial"/>
                <w:b/>
                <w:sz w:val="24"/>
                <w:szCs w:val="24"/>
              </w:rPr>
            </w:pPr>
          </w:p>
          <w:p w14:paraId="7806054B" w14:textId="77777777" w:rsidR="00BC14DD" w:rsidRPr="00A754DB" w:rsidRDefault="00BC14DD" w:rsidP="00A048C6">
            <w:pPr>
              <w:spacing w:after="0" w:line="340" w:lineRule="exact"/>
              <w:jc w:val="both"/>
              <w:rPr>
                <w:rFonts w:ascii="Arial" w:eastAsia="Arial" w:hAnsi="Arial" w:cs="Arial"/>
                <w:b/>
                <w:sz w:val="24"/>
                <w:szCs w:val="24"/>
              </w:rPr>
            </w:pPr>
          </w:p>
          <w:p w14:paraId="1A06180B" w14:textId="77777777" w:rsidR="00BC14DD" w:rsidRPr="00A754DB" w:rsidRDefault="00BC14DD" w:rsidP="00A048C6">
            <w:pPr>
              <w:spacing w:after="0" w:line="340" w:lineRule="exact"/>
              <w:jc w:val="both"/>
              <w:rPr>
                <w:rFonts w:ascii="Arial" w:eastAsia="Arial" w:hAnsi="Arial" w:cs="Arial"/>
                <w:b/>
                <w:sz w:val="24"/>
                <w:szCs w:val="24"/>
              </w:rPr>
            </w:pPr>
          </w:p>
        </w:tc>
      </w:tr>
      <w:tr w:rsidR="00BC14DD" w:rsidRPr="00A754DB" w14:paraId="5A341CE8" w14:textId="77777777" w:rsidTr="00C62391">
        <w:trPr>
          <w:jc w:val="center"/>
        </w:trPr>
        <w:tc>
          <w:tcPr>
            <w:tcW w:w="4414" w:type="dxa"/>
          </w:tcPr>
          <w:p w14:paraId="67459E0A" w14:textId="77777777" w:rsidR="00BC14DD" w:rsidRPr="00A754DB" w:rsidRDefault="00BC14DD" w:rsidP="00C62391">
            <w:pPr>
              <w:spacing w:after="0" w:line="340" w:lineRule="exact"/>
              <w:rPr>
                <w:rFonts w:ascii="Arial" w:eastAsia="Arial" w:hAnsi="Arial" w:cs="Arial"/>
                <w:b/>
                <w:sz w:val="24"/>
                <w:szCs w:val="24"/>
              </w:rPr>
            </w:pPr>
            <w:r w:rsidRPr="00A754DB">
              <w:rPr>
                <w:rFonts w:ascii="Arial" w:eastAsia="Arial" w:hAnsi="Arial" w:cs="Arial"/>
                <w:b/>
                <w:sz w:val="24"/>
                <w:szCs w:val="24"/>
              </w:rPr>
              <w:t>DIP. EDITH MARISOL MERCADO TORRES</w:t>
            </w:r>
          </w:p>
          <w:p w14:paraId="74CCDFD7" w14:textId="77777777" w:rsidR="00BC14DD" w:rsidRPr="00A754DB" w:rsidRDefault="00BC14DD" w:rsidP="00A048C6">
            <w:pPr>
              <w:spacing w:after="0" w:line="340" w:lineRule="exact"/>
              <w:jc w:val="both"/>
              <w:rPr>
                <w:rFonts w:ascii="Arial" w:eastAsia="Arial" w:hAnsi="Arial" w:cs="Arial"/>
                <w:b/>
                <w:sz w:val="24"/>
                <w:szCs w:val="24"/>
              </w:rPr>
            </w:pPr>
          </w:p>
        </w:tc>
        <w:tc>
          <w:tcPr>
            <w:tcW w:w="4414" w:type="dxa"/>
          </w:tcPr>
          <w:p w14:paraId="72B41EC2" w14:textId="77777777" w:rsidR="00BC14DD" w:rsidRPr="00A754DB" w:rsidRDefault="00BC14DD" w:rsidP="00A048C6">
            <w:pPr>
              <w:widowControl w:val="0"/>
              <w:pBdr>
                <w:top w:val="nil"/>
                <w:left w:val="nil"/>
                <w:bottom w:val="nil"/>
                <w:right w:val="nil"/>
                <w:between w:val="nil"/>
              </w:pBdr>
              <w:spacing w:after="0" w:line="340" w:lineRule="exact"/>
              <w:ind w:right="352"/>
              <w:jc w:val="both"/>
              <w:rPr>
                <w:rFonts w:ascii="Arial" w:eastAsia="Arial" w:hAnsi="Arial" w:cs="Arial"/>
                <w:b/>
                <w:color w:val="000000"/>
                <w:sz w:val="24"/>
                <w:szCs w:val="24"/>
              </w:rPr>
            </w:pPr>
            <w:r w:rsidRPr="00A754DB">
              <w:rPr>
                <w:rFonts w:ascii="Arial" w:eastAsia="Arial" w:hAnsi="Arial" w:cs="Arial"/>
                <w:b/>
                <w:color w:val="000000"/>
                <w:sz w:val="24"/>
                <w:szCs w:val="24"/>
              </w:rPr>
              <w:t>DIP. MARÍA DEL CARMEN DE LA ROSA MENDOZA</w:t>
            </w:r>
          </w:p>
          <w:p w14:paraId="030CE8CC" w14:textId="77777777" w:rsidR="00BC14DD" w:rsidRPr="00A754DB" w:rsidRDefault="00BC14DD" w:rsidP="00A048C6">
            <w:pPr>
              <w:spacing w:after="0" w:line="340" w:lineRule="exact"/>
              <w:jc w:val="both"/>
              <w:rPr>
                <w:rFonts w:ascii="Arial" w:eastAsia="Arial" w:hAnsi="Arial" w:cs="Arial"/>
                <w:b/>
                <w:sz w:val="24"/>
                <w:szCs w:val="24"/>
              </w:rPr>
            </w:pPr>
          </w:p>
          <w:p w14:paraId="214B9861" w14:textId="77777777" w:rsidR="00BC14DD" w:rsidRPr="00A754DB" w:rsidRDefault="00BC14DD" w:rsidP="00A048C6">
            <w:pPr>
              <w:spacing w:after="0" w:line="340" w:lineRule="exact"/>
              <w:jc w:val="both"/>
              <w:rPr>
                <w:rFonts w:ascii="Arial" w:eastAsia="Arial" w:hAnsi="Arial" w:cs="Arial"/>
                <w:b/>
                <w:sz w:val="24"/>
                <w:szCs w:val="24"/>
              </w:rPr>
            </w:pPr>
          </w:p>
          <w:p w14:paraId="6C21728B" w14:textId="77777777" w:rsidR="00BC14DD" w:rsidRPr="00A754DB" w:rsidRDefault="00BC14DD" w:rsidP="00A048C6">
            <w:pPr>
              <w:spacing w:after="0" w:line="340" w:lineRule="exact"/>
              <w:jc w:val="both"/>
              <w:rPr>
                <w:rFonts w:ascii="Arial" w:eastAsia="Arial" w:hAnsi="Arial" w:cs="Arial"/>
                <w:b/>
                <w:sz w:val="24"/>
                <w:szCs w:val="24"/>
              </w:rPr>
            </w:pPr>
          </w:p>
        </w:tc>
      </w:tr>
    </w:tbl>
    <w:p w14:paraId="068D5B09" w14:textId="77777777" w:rsidR="00EB27CF" w:rsidRDefault="00EB27CF" w:rsidP="00566089">
      <w:pPr>
        <w:spacing w:after="0" w:line="340" w:lineRule="exact"/>
        <w:ind w:right="49"/>
        <w:rPr>
          <w:rFonts w:ascii="Arial" w:hAnsi="Arial" w:cs="Arial"/>
          <w:b/>
          <w:sz w:val="24"/>
          <w:szCs w:val="24"/>
        </w:rPr>
      </w:pPr>
    </w:p>
    <w:p w14:paraId="2A57407B" w14:textId="77777777" w:rsidR="00F640C4" w:rsidRDefault="00F640C4" w:rsidP="00BC14DD">
      <w:pPr>
        <w:spacing w:after="0" w:line="340" w:lineRule="exact"/>
        <w:ind w:right="49"/>
        <w:jc w:val="center"/>
        <w:rPr>
          <w:rFonts w:ascii="Arial" w:hAnsi="Arial" w:cs="Arial"/>
          <w:b/>
          <w:sz w:val="24"/>
          <w:szCs w:val="24"/>
        </w:rPr>
      </w:pPr>
    </w:p>
    <w:p w14:paraId="1B808091" w14:textId="77777777" w:rsidR="00F640C4" w:rsidRDefault="00F640C4" w:rsidP="00BC14DD">
      <w:pPr>
        <w:spacing w:after="0" w:line="340" w:lineRule="exact"/>
        <w:ind w:right="49"/>
        <w:jc w:val="center"/>
        <w:rPr>
          <w:rFonts w:ascii="Arial" w:hAnsi="Arial" w:cs="Arial"/>
          <w:b/>
          <w:sz w:val="24"/>
          <w:szCs w:val="24"/>
        </w:rPr>
      </w:pPr>
    </w:p>
    <w:p w14:paraId="7E64D51B" w14:textId="77777777" w:rsidR="00F640C4" w:rsidRDefault="00F640C4" w:rsidP="00BC14DD">
      <w:pPr>
        <w:spacing w:after="0" w:line="340" w:lineRule="exact"/>
        <w:ind w:right="49"/>
        <w:jc w:val="center"/>
        <w:rPr>
          <w:rFonts w:ascii="Arial" w:hAnsi="Arial" w:cs="Arial"/>
          <w:b/>
          <w:sz w:val="24"/>
          <w:szCs w:val="24"/>
        </w:rPr>
      </w:pPr>
    </w:p>
    <w:p w14:paraId="35222229" w14:textId="77777777" w:rsidR="00F640C4" w:rsidRDefault="00F640C4" w:rsidP="00BC14DD">
      <w:pPr>
        <w:spacing w:after="0" w:line="340" w:lineRule="exact"/>
        <w:ind w:right="49"/>
        <w:jc w:val="center"/>
        <w:rPr>
          <w:rFonts w:ascii="Arial" w:hAnsi="Arial" w:cs="Arial"/>
          <w:b/>
          <w:sz w:val="24"/>
          <w:szCs w:val="24"/>
        </w:rPr>
      </w:pPr>
    </w:p>
    <w:p w14:paraId="347B3211" w14:textId="77777777" w:rsidR="00F640C4" w:rsidRDefault="00F640C4" w:rsidP="00BC14DD">
      <w:pPr>
        <w:spacing w:after="0" w:line="340" w:lineRule="exact"/>
        <w:ind w:right="49"/>
        <w:jc w:val="center"/>
        <w:rPr>
          <w:rFonts w:ascii="Arial" w:hAnsi="Arial" w:cs="Arial"/>
          <w:b/>
          <w:sz w:val="24"/>
          <w:szCs w:val="24"/>
        </w:rPr>
      </w:pPr>
    </w:p>
    <w:p w14:paraId="605E009A" w14:textId="77777777" w:rsidR="00F640C4" w:rsidRDefault="00F640C4" w:rsidP="00BC14DD">
      <w:pPr>
        <w:spacing w:after="0" w:line="340" w:lineRule="exact"/>
        <w:ind w:right="49"/>
        <w:jc w:val="center"/>
        <w:rPr>
          <w:rFonts w:ascii="Arial" w:hAnsi="Arial" w:cs="Arial"/>
          <w:b/>
          <w:sz w:val="24"/>
          <w:szCs w:val="24"/>
        </w:rPr>
      </w:pPr>
    </w:p>
    <w:p w14:paraId="43A1D8E1" w14:textId="77777777" w:rsidR="00F640C4" w:rsidRDefault="00F640C4" w:rsidP="00BC14DD">
      <w:pPr>
        <w:spacing w:after="0" w:line="340" w:lineRule="exact"/>
        <w:ind w:right="49"/>
        <w:jc w:val="center"/>
        <w:rPr>
          <w:rFonts w:ascii="Arial" w:hAnsi="Arial" w:cs="Arial"/>
          <w:b/>
          <w:sz w:val="24"/>
          <w:szCs w:val="24"/>
        </w:rPr>
      </w:pPr>
    </w:p>
    <w:p w14:paraId="2F10B451" w14:textId="77777777" w:rsidR="00F640C4" w:rsidRDefault="00F640C4" w:rsidP="00BC14DD">
      <w:pPr>
        <w:spacing w:after="0" w:line="340" w:lineRule="exact"/>
        <w:ind w:right="49"/>
        <w:jc w:val="center"/>
        <w:rPr>
          <w:rFonts w:ascii="Arial" w:hAnsi="Arial" w:cs="Arial"/>
          <w:b/>
          <w:sz w:val="24"/>
          <w:szCs w:val="24"/>
        </w:rPr>
      </w:pPr>
    </w:p>
    <w:p w14:paraId="114E2802" w14:textId="77777777" w:rsidR="00F640C4" w:rsidRDefault="00F640C4" w:rsidP="00BC14DD">
      <w:pPr>
        <w:spacing w:after="0" w:line="340" w:lineRule="exact"/>
        <w:ind w:right="49"/>
        <w:jc w:val="center"/>
        <w:rPr>
          <w:rFonts w:ascii="Arial" w:hAnsi="Arial" w:cs="Arial"/>
          <w:b/>
          <w:sz w:val="24"/>
          <w:szCs w:val="24"/>
        </w:rPr>
      </w:pPr>
    </w:p>
    <w:p w14:paraId="1A4AE390" w14:textId="77777777" w:rsidR="00F640C4" w:rsidRDefault="00F640C4" w:rsidP="00BC14DD">
      <w:pPr>
        <w:spacing w:after="0" w:line="340" w:lineRule="exact"/>
        <w:ind w:right="49"/>
        <w:jc w:val="center"/>
        <w:rPr>
          <w:rFonts w:ascii="Arial" w:hAnsi="Arial" w:cs="Arial"/>
          <w:b/>
          <w:sz w:val="24"/>
          <w:szCs w:val="24"/>
        </w:rPr>
      </w:pPr>
    </w:p>
    <w:p w14:paraId="54308957" w14:textId="77777777" w:rsidR="00F640C4" w:rsidRDefault="00F640C4" w:rsidP="00BC14DD">
      <w:pPr>
        <w:spacing w:after="0" w:line="340" w:lineRule="exact"/>
        <w:ind w:right="49"/>
        <w:jc w:val="center"/>
        <w:rPr>
          <w:rFonts w:ascii="Arial" w:hAnsi="Arial" w:cs="Arial"/>
          <w:b/>
          <w:sz w:val="24"/>
          <w:szCs w:val="24"/>
        </w:rPr>
      </w:pPr>
    </w:p>
    <w:p w14:paraId="57C7EC51" w14:textId="77777777" w:rsidR="00F640C4" w:rsidRDefault="00F640C4" w:rsidP="00BC14DD">
      <w:pPr>
        <w:spacing w:after="0" w:line="340" w:lineRule="exact"/>
        <w:ind w:right="49"/>
        <w:jc w:val="center"/>
        <w:rPr>
          <w:rFonts w:ascii="Arial" w:hAnsi="Arial" w:cs="Arial"/>
          <w:b/>
          <w:sz w:val="24"/>
          <w:szCs w:val="24"/>
        </w:rPr>
      </w:pPr>
    </w:p>
    <w:p w14:paraId="0605F225" w14:textId="77777777" w:rsidR="00F640C4" w:rsidRDefault="00F640C4" w:rsidP="00BC14DD">
      <w:pPr>
        <w:spacing w:after="0" w:line="340" w:lineRule="exact"/>
        <w:ind w:right="49"/>
        <w:jc w:val="center"/>
        <w:rPr>
          <w:rFonts w:ascii="Arial" w:hAnsi="Arial" w:cs="Arial"/>
          <w:b/>
          <w:sz w:val="24"/>
          <w:szCs w:val="24"/>
        </w:rPr>
      </w:pPr>
    </w:p>
    <w:p w14:paraId="3B65C4FA" w14:textId="77777777" w:rsidR="00F640C4" w:rsidRDefault="00F640C4" w:rsidP="00BC14DD">
      <w:pPr>
        <w:spacing w:after="0" w:line="340" w:lineRule="exact"/>
        <w:ind w:right="49"/>
        <w:jc w:val="center"/>
        <w:rPr>
          <w:rFonts w:ascii="Arial" w:hAnsi="Arial" w:cs="Arial"/>
          <w:b/>
          <w:sz w:val="24"/>
          <w:szCs w:val="24"/>
        </w:rPr>
      </w:pPr>
    </w:p>
    <w:p w14:paraId="0D51B518" w14:textId="77777777" w:rsidR="00F640C4" w:rsidRDefault="00F640C4" w:rsidP="00BC14DD">
      <w:pPr>
        <w:spacing w:after="0" w:line="340" w:lineRule="exact"/>
        <w:ind w:right="49"/>
        <w:jc w:val="center"/>
        <w:rPr>
          <w:rFonts w:ascii="Arial" w:hAnsi="Arial" w:cs="Arial"/>
          <w:b/>
          <w:sz w:val="24"/>
          <w:szCs w:val="24"/>
        </w:rPr>
      </w:pPr>
    </w:p>
    <w:p w14:paraId="1C45C507" w14:textId="2FF18A5D" w:rsidR="00BC14DD" w:rsidRDefault="00BC14DD" w:rsidP="00BC14DD">
      <w:pPr>
        <w:spacing w:after="0" w:line="340" w:lineRule="exact"/>
        <w:ind w:right="49"/>
        <w:jc w:val="center"/>
        <w:rPr>
          <w:rFonts w:ascii="Arial" w:hAnsi="Arial" w:cs="Arial"/>
          <w:b/>
          <w:sz w:val="24"/>
          <w:szCs w:val="24"/>
        </w:rPr>
      </w:pPr>
      <w:r w:rsidRPr="00A754DB">
        <w:rPr>
          <w:rFonts w:ascii="Arial" w:hAnsi="Arial" w:cs="Arial"/>
          <w:b/>
          <w:sz w:val="24"/>
          <w:szCs w:val="24"/>
        </w:rPr>
        <w:t>PROYECTO DE DECRETO</w:t>
      </w:r>
    </w:p>
    <w:p w14:paraId="6055EA93" w14:textId="016C9E2E" w:rsidR="002C4C46" w:rsidRDefault="002C4C46" w:rsidP="002C4C46">
      <w:pPr>
        <w:spacing w:after="0" w:line="340" w:lineRule="exact"/>
        <w:ind w:right="49"/>
        <w:jc w:val="both"/>
        <w:rPr>
          <w:rFonts w:ascii="Arial" w:hAnsi="Arial" w:cs="Arial"/>
          <w:b/>
          <w:sz w:val="24"/>
          <w:szCs w:val="24"/>
        </w:rPr>
      </w:pPr>
      <w:r>
        <w:rPr>
          <w:rFonts w:ascii="Arial" w:hAnsi="Arial" w:cs="Arial"/>
          <w:b/>
          <w:sz w:val="24"/>
          <w:szCs w:val="24"/>
        </w:rPr>
        <w:t xml:space="preserve">DECRETO </w:t>
      </w:r>
      <w:proofErr w:type="spellStart"/>
      <w:r>
        <w:rPr>
          <w:rFonts w:ascii="Arial" w:hAnsi="Arial" w:cs="Arial"/>
          <w:b/>
          <w:sz w:val="24"/>
          <w:szCs w:val="24"/>
        </w:rPr>
        <w:t>N°</w:t>
      </w:r>
      <w:proofErr w:type="spellEnd"/>
      <w:r>
        <w:rPr>
          <w:rFonts w:ascii="Arial" w:hAnsi="Arial" w:cs="Arial"/>
          <w:b/>
          <w:sz w:val="24"/>
          <w:szCs w:val="24"/>
        </w:rPr>
        <w:t>: ___</w:t>
      </w:r>
    </w:p>
    <w:p w14:paraId="3EFCF426" w14:textId="5D57A09C" w:rsidR="002C4C46" w:rsidRDefault="002C4C46" w:rsidP="002C4C46">
      <w:pPr>
        <w:spacing w:after="0" w:line="340" w:lineRule="exact"/>
        <w:ind w:right="49"/>
        <w:jc w:val="both"/>
        <w:rPr>
          <w:rFonts w:ascii="Arial" w:hAnsi="Arial" w:cs="Arial"/>
          <w:b/>
          <w:sz w:val="24"/>
          <w:szCs w:val="24"/>
        </w:rPr>
      </w:pPr>
    </w:p>
    <w:p w14:paraId="05B96694" w14:textId="24F24F74" w:rsidR="002C4C46" w:rsidRDefault="002C4C46" w:rsidP="002C4C46">
      <w:pPr>
        <w:spacing w:after="0" w:line="340" w:lineRule="exact"/>
        <w:ind w:right="49"/>
        <w:jc w:val="both"/>
        <w:rPr>
          <w:rFonts w:ascii="Arial" w:hAnsi="Arial" w:cs="Arial"/>
          <w:b/>
          <w:sz w:val="24"/>
          <w:szCs w:val="24"/>
        </w:rPr>
      </w:pPr>
      <w:r>
        <w:rPr>
          <w:rFonts w:ascii="Arial" w:hAnsi="Arial" w:cs="Arial"/>
          <w:b/>
          <w:sz w:val="24"/>
          <w:szCs w:val="24"/>
        </w:rPr>
        <w:t xml:space="preserve">LA H. “LXI” LEGISLATURA DEL ESTADO DE MÉXICO </w:t>
      </w:r>
    </w:p>
    <w:p w14:paraId="7EDECF48" w14:textId="6DC7DD22" w:rsidR="002C4C46" w:rsidRDefault="002C4C46" w:rsidP="002C4C46">
      <w:pPr>
        <w:spacing w:after="0" w:line="340" w:lineRule="exact"/>
        <w:ind w:right="49"/>
        <w:jc w:val="both"/>
        <w:rPr>
          <w:rFonts w:ascii="Arial" w:hAnsi="Arial" w:cs="Arial"/>
          <w:b/>
          <w:sz w:val="24"/>
          <w:szCs w:val="24"/>
        </w:rPr>
      </w:pPr>
      <w:r>
        <w:rPr>
          <w:rFonts w:ascii="Arial" w:hAnsi="Arial" w:cs="Arial"/>
          <w:b/>
          <w:sz w:val="24"/>
          <w:szCs w:val="24"/>
        </w:rPr>
        <w:t>DECRETA:</w:t>
      </w:r>
    </w:p>
    <w:p w14:paraId="277B44DC" w14:textId="77777777" w:rsidR="002C4C46" w:rsidRPr="00A754DB" w:rsidRDefault="002C4C46" w:rsidP="002C4C46">
      <w:pPr>
        <w:spacing w:after="0" w:line="340" w:lineRule="exact"/>
        <w:ind w:right="49"/>
        <w:jc w:val="both"/>
        <w:rPr>
          <w:rFonts w:ascii="Arial" w:hAnsi="Arial" w:cs="Arial"/>
          <w:b/>
          <w:sz w:val="24"/>
          <w:szCs w:val="24"/>
        </w:rPr>
      </w:pPr>
    </w:p>
    <w:p w14:paraId="3BA461BA" w14:textId="77777777" w:rsidR="00BC14DD" w:rsidRPr="00A754DB" w:rsidRDefault="00BC14DD" w:rsidP="00BC14DD">
      <w:pPr>
        <w:spacing w:after="0" w:line="340" w:lineRule="exact"/>
        <w:ind w:right="49"/>
        <w:jc w:val="both"/>
        <w:rPr>
          <w:rFonts w:ascii="Arial" w:hAnsi="Arial" w:cs="Arial"/>
          <w:b/>
          <w:sz w:val="24"/>
          <w:szCs w:val="24"/>
        </w:rPr>
      </w:pPr>
    </w:p>
    <w:p w14:paraId="3F3ED3FC" w14:textId="11BF82B0" w:rsidR="00BC14DD" w:rsidRPr="00A754DB" w:rsidRDefault="00BC14DD" w:rsidP="00BC14DD">
      <w:pPr>
        <w:spacing w:after="0" w:line="340" w:lineRule="exact"/>
        <w:jc w:val="both"/>
        <w:rPr>
          <w:rFonts w:ascii="Arial" w:hAnsi="Arial" w:cs="Arial"/>
          <w:sz w:val="24"/>
          <w:szCs w:val="24"/>
        </w:rPr>
      </w:pPr>
      <w:r w:rsidRPr="00A754DB">
        <w:rPr>
          <w:rFonts w:ascii="Arial" w:hAnsi="Arial" w:cs="Arial"/>
          <w:b/>
          <w:bCs/>
          <w:sz w:val="24"/>
          <w:szCs w:val="24"/>
        </w:rPr>
        <w:t>ARTÍCULO</w:t>
      </w:r>
      <w:r w:rsidR="0075731C">
        <w:rPr>
          <w:rFonts w:ascii="Arial" w:hAnsi="Arial" w:cs="Arial"/>
          <w:b/>
          <w:bCs/>
          <w:sz w:val="24"/>
          <w:szCs w:val="24"/>
        </w:rPr>
        <w:t xml:space="preserve"> PRIMERO</w:t>
      </w:r>
      <w:r w:rsidR="0075731C" w:rsidRPr="00A754DB">
        <w:rPr>
          <w:rFonts w:ascii="Arial" w:hAnsi="Arial" w:cs="Arial"/>
          <w:b/>
          <w:bCs/>
          <w:sz w:val="24"/>
          <w:szCs w:val="24"/>
        </w:rPr>
        <w:t>.</w:t>
      </w:r>
      <w:r w:rsidR="0075731C">
        <w:rPr>
          <w:rFonts w:ascii="Arial" w:hAnsi="Arial" w:cs="Arial"/>
          <w:b/>
          <w:bCs/>
          <w:sz w:val="24"/>
          <w:szCs w:val="24"/>
        </w:rPr>
        <w:t xml:space="preserve"> -</w:t>
      </w:r>
      <w:r w:rsidRPr="00A754DB">
        <w:rPr>
          <w:rFonts w:ascii="Arial" w:hAnsi="Arial" w:cs="Arial"/>
          <w:b/>
          <w:bCs/>
          <w:sz w:val="24"/>
          <w:szCs w:val="24"/>
        </w:rPr>
        <w:t xml:space="preserve"> </w:t>
      </w:r>
      <w:r w:rsidR="0075731C">
        <w:rPr>
          <w:rFonts w:ascii="Arial" w:hAnsi="Arial" w:cs="Arial"/>
          <w:sz w:val="24"/>
          <w:szCs w:val="24"/>
        </w:rPr>
        <w:t>Se reforma</w:t>
      </w:r>
      <w:r w:rsidR="002C4C46">
        <w:rPr>
          <w:rFonts w:ascii="Arial" w:hAnsi="Arial" w:cs="Arial"/>
          <w:sz w:val="24"/>
          <w:szCs w:val="24"/>
        </w:rPr>
        <w:t>n</w:t>
      </w:r>
      <w:r w:rsidR="0075731C">
        <w:rPr>
          <w:rFonts w:ascii="Arial" w:hAnsi="Arial" w:cs="Arial"/>
          <w:sz w:val="24"/>
          <w:szCs w:val="24"/>
        </w:rPr>
        <w:t xml:space="preserve"> los</w:t>
      </w:r>
      <w:r w:rsidRPr="00A754DB">
        <w:rPr>
          <w:rFonts w:ascii="Arial" w:hAnsi="Arial" w:cs="Arial"/>
          <w:sz w:val="24"/>
          <w:szCs w:val="24"/>
        </w:rPr>
        <w:t xml:space="preserve"> artículo</w:t>
      </w:r>
      <w:r w:rsidR="0075731C">
        <w:rPr>
          <w:rFonts w:ascii="Arial" w:hAnsi="Arial" w:cs="Arial"/>
          <w:sz w:val="24"/>
          <w:szCs w:val="24"/>
        </w:rPr>
        <w:t xml:space="preserve">s </w:t>
      </w:r>
      <w:r w:rsidRPr="00A754DB">
        <w:rPr>
          <w:rFonts w:ascii="Arial" w:hAnsi="Arial" w:cs="Arial"/>
          <w:sz w:val="24"/>
          <w:szCs w:val="24"/>
        </w:rPr>
        <w:t xml:space="preserve">3, </w:t>
      </w:r>
      <w:r w:rsidR="0075731C">
        <w:rPr>
          <w:rFonts w:ascii="Arial" w:hAnsi="Arial" w:cs="Arial"/>
          <w:sz w:val="24"/>
          <w:szCs w:val="24"/>
        </w:rPr>
        <w:t>5, 6,7</w:t>
      </w:r>
      <w:r w:rsidRPr="00A754DB">
        <w:rPr>
          <w:rFonts w:ascii="Arial" w:hAnsi="Arial" w:cs="Arial"/>
          <w:sz w:val="24"/>
          <w:szCs w:val="24"/>
        </w:rPr>
        <w:t>,</w:t>
      </w:r>
      <w:r w:rsidR="0075731C">
        <w:rPr>
          <w:rFonts w:ascii="Arial" w:hAnsi="Arial" w:cs="Arial"/>
          <w:sz w:val="24"/>
          <w:szCs w:val="24"/>
        </w:rPr>
        <w:t xml:space="preserve"> </w:t>
      </w:r>
      <w:r w:rsidR="00F640C4">
        <w:rPr>
          <w:rFonts w:ascii="Arial" w:hAnsi="Arial" w:cs="Arial"/>
          <w:sz w:val="24"/>
          <w:szCs w:val="24"/>
        </w:rPr>
        <w:t xml:space="preserve">la fracción </w:t>
      </w:r>
      <w:r w:rsidRPr="00A754DB">
        <w:rPr>
          <w:rFonts w:ascii="Arial" w:hAnsi="Arial" w:cs="Arial"/>
          <w:sz w:val="24"/>
          <w:szCs w:val="24"/>
        </w:rPr>
        <w:t>IX</w:t>
      </w:r>
      <w:r w:rsidR="00F640C4">
        <w:rPr>
          <w:rFonts w:ascii="Arial" w:hAnsi="Arial" w:cs="Arial"/>
          <w:sz w:val="24"/>
          <w:szCs w:val="24"/>
        </w:rPr>
        <w:t xml:space="preserve"> del artículo </w:t>
      </w:r>
      <w:r w:rsidR="00F640C4" w:rsidRPr="00A754DB">
        <w:rPr>
          <w:rFonts w:ascii="Arial" w:hAnsi="Arial" w:cs="Arial"/>
          <w:sz w:val="24"/>
          <w:szCs w:val="24"/>
        </w:rPr>
        <w:t>8</w:t>
      </w:r>
      <w:r w:rsidRPr="00A754DB">
        <w:rPr>
          <w:rFonts w:ascii="Arial" w:hAnsi="Arial" w:cs="Arial"/>
          <w:sz w:val="24"/>
          <w:szCs w:val="24"/>
        </w:rPr>
        <w:t xml:space="preserve">, </w:t>
      </w:r>
      <w:r w:rsidR="00716FFB">
        <w:rPr>
          <w:rFonts w:ascii="Arial" w:hAnsi="Arial" w:cs="Arial"/>
          <w:sz w:val="24"/>
          <w:szCs w:val="24"/>
        </w:rPr>
        <w:t xml:space="preserve">las </w:t>
      </w:r>
      <w:r w:rsidRPr="00A754DB">
        <w:rPr>
          <w:rFonts w:ascii="Arial" w:hAnsi="Arial" w:cs="Arial"/>
          <w:sz w:val="24"/>
          <w:szCs w:val="24"/>
        </w:rPr>
        <w:t>fracciones I, III y V</w:t>
      </w:r>
      <w:r w:rsidR="00716FFB">
        <w:rPr>
          <w:rFonts w:ascii="Arial" w:hAnsi="Arial" w:cs="Arial"/>
          <w:sz w:val="24"/>
          <w:szCs w:val="24"/>
        </w:rPr>
        <w:t xml:space="preserve"> </w:t>
      </w:r>
      <w:r w:rsidR="00716FFB" w:rsidRPr="00716FFB">
        <w:rPr>
          <w:rFonts w:ascii="Arial" w:hAnsi="Arial" w:cs="Arial"/>
          <w:sz w:val="24"/>
          <w:szCs w:val="24"/>
        </w:rPr>
        <w:t xml:space="preserve">del artículo </w:t>
      </w:r>
      <w:r w:rsidR="00F640C4" w:rsidRPr="00A754DB">
        <w:rPr>
          <w:rFonts w:ascii="Arial" w:hAnsi="Arial" w:cs="Arial"/>
          <w:sz w:val="24"/>
          <w:szCs w:val="24"/>
        </w:rPr>
        <w:t>9</w:t>
      </w:r>
      <w:r w:rsidRPr="00A754DB">
        <w:rPr>
          <w:rFonts w:ascii="Arial" w:hAnsi="Arial" w:cs="Arial"/>
          <w:sz w:val="24"/>
          <w:szCs w:val="24"/>
        </w:rPr>
        <w:t>,</w:t>
      </w:r>
      <w:r w:rsidR="00716FFB" w:rsidRPr="00716FFB">
        <w:rPr>
          <w:rFonts w:ascii="Arial" w:hAnsi="Arial" w:cs="Arial"/>
          <w:sz w:val="24"/>
          <w:szCs w:val="24"/>
        </w:rPr>
        <w:t xml:space="preserve"> </w:t>
      </w:r>
      <w:r w:rsidR="00716FFB" w:rsidRPr="00A754DB">
        <w:rPr>
          <w:rFonts w:ascii="Arial" w:hAnsi="Arial" w:cs="Arial"/>
          <w:sz w:val="24"/>
          <w:szCs w:val="24"/>
        </w:rPr>
        <w:t>11</w:t>
      </w:r>
      <w:r w:rsidR="00716FFB">
        <w:rPr>
          <w:rFonts w:ascii="Arial" w:hAnsi="Arial" w:cs="Arial"/>
          <w:sz w:val="24"/>
          <w:szCs w:val="24"/>
        </w:rPr>
        <w:t xml:space="preserve">, </w:t>
      </w:r>
      <w:r w:rsidR="00654B7A">
        <w:rPr>
          <w:rFonts w:ascii="Arial" w:hAnsi="Arial" w:cs="Arial"/>
          <w:sz w:val="24"/>
          <w:szCs w:val="24"/>
        </w:rPr>
        <w:t xml:space="preserve">la </w:t>
      </w:r>
      <w:r w:rsidR="00654B7A" w:rsidRPr="00A754DB">
        <w:rPr>
          <w:rFonts w:ascii="Arial" w:hAnsi="Arial" w:cs="Arial"/>
          <w:sz w:val="24"/>
          <w:szCs w:val="24"/>
        </w:rPr>
        <w:t>fracción VII</w:t>
      </w:r>
      <w:r w:rsidR="00654B7A">
        <w:rPr>
          <w:rFonts w:ascii="Arial" w:hAnsi="Arial" w:cs="Arial"/>
          <w:sz w:val="24"/>
          <w:szCs w:val="24"/>
        </w:rPr>
        <w:t xml:space="preserve"> </w:t>
      </w:r>
      <w:r w:rsidR="00654B7A" w:rsidRPr="00654B7A">
        <w:rPr>
          <w:rFonts w:ascii="Arial" w:hAnsi="Arial" w:cs="Arial"/>
          <w:sz w:val="24"/>
          <w:szCs w:val="24"/>
        </w:rPr>
        <w:t>del artículo</w:t>
      </w:r>
      <w:r w:rsidR="00654B7A">
        <w:rPr>
          <w:rFonts w:ascii="Arial" w:hAnsi="Arial" w:cs="Arial"/>
          <w:sz w:val="24"/>
          <w:szCs w:val="24"/>
        </w:rPr>
        <w:t xml:space="preserve"> </w:t>
      </w:r>
      <w:r w:rsidRPr="00A754DB">
        <w:rPr>
          <w:rFonts w:ascii="Arial" w:hAnsi="Arial" w:cs="Arial"/>
          <w:sz w:val="24"/>
          <w:szCs w:val="24"/>
        </w:rPr>
        <w:t>17, 18,</w:t>
      </w:r>
      <w:r w:rsidR="00820CFF">
        <w:rPr>
          <w:rFonts w:ascii="Arial" w:hAnsi="Arial" w:cs="Arial"/>
          <w:sz w:val="24"/>
          <w:szCs w:val="24"/>
        </w:rPr>
        <w:t xml:space="preserve"> 22</w:t>
      </w:r>
      <w:r w:rsidRPr="00A754DB">
        <w:rPr>
          <w:rFonts w:ascii="Arial" w:hAnsi="Arial" w:cs="Arial"/>
          <w:sz w:val="24"/>
          <w:szCs w:val="24"/>
        </w:rPr>
        <w:t xml:space="preserve">, 28, </w:t>
      </w:r>
      <w:r w:rsidR="00820CFF">
        <w:rPr>
          <w:rFonts w:ascii="Arial" w:hAnsi="Arial" w:cs="Arial"/>
          <w:sz w:val="24"/>
          <w:szCs w:val="24"/>
        </w:rPr>
        <w:t xml:space="preserve">el </w:t>
      </w:r>
      <w:r w:rsidR="00820CFF" w:rsidRPr="00A754DB">
        <w:rPr>
          <w:rFonts w:ascii="Arial" w:hAnsi="Arial" w:cs="Arial"/>
          <w:sz w:val="24"/>
          <w:szCs w:val="24"/>
        </w:rPr>
        <w:t>primer párrafo</w:t>
      </w:r>
      <w:r w:rsidR="00820CFF" w:rsidRPr="00820CFF">
        <w:rPr>
          <w:rFonts w:ascii="Arial" w:hAnsi="Arial" w:cs="Arial"/>
          <w:sz w:val="24"/>
          <w:szCs w:val="24"/>
        </w:rPr>
        <w:t xml:space="preserve"> del artículo</w:t>
      </w:r>
      <w:r w:rsidR="00820CFF">
        <w:rPr>
          <w:rFonts w:ascii="Arial" w:hAnsi="Arial" w:cs="Arial"/>
          <w:sz w:val="24"/>
          <w:szCs w:val="24"/>
        </w:rPr>
        <w:t xml:space="preserve"> </w:t>
      </w:r>
      <w:r w:rsidR="00820CFF" w:rsidRPr="00A754DB">
        <w:rPr>
          <w:rFonts w:ascii="Arial" w:hAnsi="Arial" w:cs="Arial"/>
          <w:sz w:val="24"/>
          <w:szCs w:val="24"/>
        </w:rPr>
        <w:t>31</w:t>
      </w:r>
      <w:r w:rsidR="00820CFF">
        <w:rPr>
          <w:rFonts w:ascii="Arial" w:hAnsi="Arial" w:cs="Arial"/>
          <w:sz w:val="24"/>
          <w:szCs w:val="24"/>
        </w:rPr>
        <w:t xml:space="preserve"> y 32; S</w:t>
      </w:r>
      <w:r w:rsidRPr="00A754DB">
        <w:rPr>
          <w:rFonts w:ascii="Arial" w:hAnsi="Arial" w:cs="Arial"/>
          <w:sz w:val="24"/>
          <w:szCs w:val="24"/>
        </w:rPr>
        <w:t xml:space="preserve">e adiciona la fracción III al </w:t>
      </w:r>
      <w:r w:rsidR="0075731C">
        <w:rPr>
          <w:rFonts w:ascii="Arial" w:hAnsi="Arial" w:cs="Arial"/>
          <w:sz w:val="24"/>
          <w:szCs w:val="24"/>
        </w:rPr>
        <w:t xml:space="preserve">artículo </w:t>
      </w:r>
      <w:r w:rsidRPr="00A754DB">
        <w:rPr>
          <w:rFonts w:ascii="Arial" w:hAnsi="Arial" w:cs="Arial"/>
          <w:sz w:val="24"/>
          <w:szCs w:val="24"/>
        </w:rPr>
        <w:t xml:space="preserve">2, la fracción III Bis al </w:t>
      </w:r>
      <w:r w:rsidR="0075731C" w:rsidRPr="0075731C">
        <w:rPr>
          <w:rFonts w:ascii="Arial" w:hAnsi="Arial" w:cs="Arial"/>
          <w:sz w:val="24"/>
          <w:szCs w:val="24"/>
        </w:rPr>
        <w:t xml:space="preserve">artículo </w:t>
      </w:r>
      <w:r w:rsidR="00644274">
        <w:rPr>
          <w:rFonts w:ascii="Arial" w:hAnsi="Arial" w:cs="Arial"/>
          <w:sz w:val="24"/>
          <w:szCs w:val="24"/>
        </w:rPr>
        <w:t xml:space="preserve">4, </w:t>
      </w:r>
      <w:r w:rsidRPr="00A754DB">
        <w:rPr>
          <w:rFonts w:ascii="Arial" w:hAnsi="Arial" w:cs="Arial"/>
          <w:sz w:val="24"/>
          <w:szCs w:val="24"/>
        </w:rPr>
        <w:t>la fracción XI</w:t>
      </w:r>
      <w:r w:rsidR="00644274">
        <w:rPr>
          <w:rFonts w:ascii="Arial" w:hAnsi="Arial" w:cs="Arial"/>
          <w:sz w:val="24"/>
          <w:szCs w:val="24"/>
        </w:rPr>
        <w:t>I</w:t>
      </w:r>
      <w:r w:rsidRPr="00A754DB">
        <w:rPr>
          <w:rFonts w:ascii="Arial" w:hAnsi="Arial" w:cs="Arial"/>
          <w:sz w:val="24"/>
          <w:szCs w:val="24"/>
        </w:rPr>
        <w:t xml:space="preserve"> recorriéndose la subsecuente al </w:t>
      </w:r>
      <w:r w:rsidR="00644274" w:rsidRPr="00644274">
        <w:rPr>
          <w:rFonts w:ascii="Arial" w:hAnsi="Arial" w:cs="Arial"/>
          <w:sz w:val="24"/>
          <w:szCs w:val="24"/>
        </w:rPr>
        <w:t>artículo</w:t>
      </w:r>
      <w:r w:rsidR="00644274">
        <w:rPr>
          <w:rFonts w:ascii="Arial" w:hAnsi="Arial" w:cs="Arial"/>
          <w:sz w:val="24"/>
          <w:szCs w:val="24"/>
        </w:rPr>
        <w:t xml:space="preserve"> </w:t>
      </w:r>
      <w:r w:rsidRPr="00A754DB">
        <w:rPr>
          <w:rFonts w:ascii="Arial" w:hAnsi="Arial" w:cs="Arial"/>
          <w:sz w:val="24"/>
          <w:szCs w:val="24"/>
        </w:rPr>
        <w:t xml:space="preserve">8, las fracciones VIII y IX al </w:t>
      </w:r>
      <w:r w:rsidR="00644274" w:rsidRPr="00644274">
        <w:rPr>
          <w:rFonts w:ascii="Arial" w:hAnsi="Arial" w:cs="Arial"/>
          <w:sz w:val="24"/>
          <w:szCs w:val="24"/>
        </w:rPr>
        <w:t xml:space="preserve">artículo </w:t>
      </w:r>
      <w:r w:rsidRPr="00A754DB">
        <w:rPr>
          <w:rFonts w:ascii="Arial" w:hAnsi="Arial" w:cs="Arial"/>
          <w:sz w:val="24"/>
          <w:szCs w:val="24"/>
        </w:rPr>
        <w:t xml:space="preserve">15, las fracciones IX, X y XI al </w:t>
      </w:r>
      <w:r w:rsidR="00644274" w:rsidRPr="00644274">
        <w:rPr>
          <w:rFonts w:ascii="Arial" w:hAnsi="Arial" w:cs="Arial"/>
          <w:sz w:val="24"/>
          <w:szCs w:val="24"/>
        </w:rPr>
        <w:t xml:space="preserve">artículo </w:t>
      </w:r>
      <w:r w:rsidRPr="00A754DB">
        <w:rPr>
          <w:rFonts w:ascii="Arial" w:hAnsi="Arial" w:cs="Arial"/>
          <w:sz w:val="24"/>
          <w:szCs w:val="24"/>
        </w:rPr>
        <w:t>31 todos de la Ley del Seguro de Desempleo para el Estado de México, para quedar como sigue:</w:t>
      </w:r>
    </w:p>
    <w:p w14:paraId="68574D73" w14:textId="77777777" w:rsidR="00BC14DD" w:rsidRPr="00A754DB" w:rsidRDefault="00BC14DD" w:rsidP="00BC14DD">
      <w:pPr>
        <w:spacing w:after="0" w:line="340" w:lineRule="exact"/>
        <w:jc w:val="both"/>
        <w:rPr>
          <w:rFonts w:ascii="Arial" w:hAnsi="Arial" w:cs="Arial"/>
          <w:b/>
          <w:bCs/>
          <w:sz w:val="24"/>
          <w:szCs w:val="24"/>
        </w:rPr>
      </w:pPr>
    </w:p>
    <w:p w14:paraId="06C0720A" w14:textId="771746CD" w:rsidR="00BC14DD" w:rsidRPr="00A754DB" w:rsidRDefault="00BC14DD" w:rsidP="00BC14DD">
      <w:pPr>
        <w:spacing w:after="0" w:line="340" w:lineRule="exact"/>
        <w:jc w:val="both"/>
        <w:rPr>
          <w:rFonts w:ascii="Arial" w:hAnsi="Arial" w:cs="Arial"/>
          <w:sz w:val="24"/>
          <w:szCs w:val="24"/>
        </w:rPr>
      </w:pPr>
      <w:r w:rsidRPr="00A754DB">
        <w:rPr>
          <w:rFonts w:ascii="Arial" w:hAnsi="Arial" w:cs="Arial"/>
          <w:b/>
          <w:bCs/>
          <w:sz w:val="24"/>
          <w:szCs w:val="24"/>
        </w:rPr>
        <w:t>Artículo 2.-</w:t>
      </w:r>
      <w:r w:rsidRPr="00A754DB">
        <w:rPr>
          <w:rFonts w:ascii="Arial" w:hAnsi="Arial" w:cs="Arial"/>
          <w:sz w:val="24"/>
          <w:szCs w:val="24"/>
        </w:rPr>
        <w:t xml:space="preserve"> </w:t>
      </w:r>
      <w:r w:rsidR="0075731C">
        <w:rPr>
          <w:rFonts w:ascii="Arial" w:hAnsi="Arial" w:cs="Arial"/>
          <w:sz w:val="24"/>
          <w:szCs w:val="24"/>
        </w:rPr>
        <w:t xml:space="preserve">… </w:t>
      </w:r>
    </w:p>
    <w:p w14:paraId="1FE3A700" w14:textId="77777777" w:rsidR="00BC14DD" w:rsidRPr="00A754DB" w:rsidRDefault="00BC14DD" w:rsidP="00BC14DD">
      <w:pPr>
        <w:spacing w:after="0" w:line="340" w:lineRule="exact"/>
        <w:jc w:val="both"/>
        <w:rPr>
          <w:rFonts w:ascii="Arial" w:hAnsi="Arial" w:cs="Arial"/>
          <w:sz w:val="24"/>
          <w:szCs w:val="24"/>
        </w:rPr>
      </w:pPr>
    </w:p>
    <w:p w14:paraId="7B8A7BC5" w14:textId="47A2F044" w:rsidR="00BC14DD" w:rsidRPr="00A754DB" w:rsidRDefault="00BC14DD" w:rsidP="00BC14DD">
      <w:pPr>
        <w:spacing w:after="0" w:line="340" w:lineRule="exact"/>
        <w:jc w:val="both"/>
        <w:rPr>
          <w:rFonts w:ascii="Arial" w:hAnsi="Arial" w:cs="Arial"/>
          <w:sz w:val="24"/>
          <w:szCs w:val="24"/>
        </w:rPr>
      </w:pPr>
      <w:r w:rsidRPr="00A754DB">
        <w:rPr>
          <w:rFonts w:ascii="Arial" w:hAnsi="Arial" w:cs="Arial"/>
          <w:b/>
          <w:bCs/>
          <w:sz w:val="24"/>
          <w:szCs w:val="24"/>
        </w:rPr>
        <w:t>I.</w:t>
      </w:r>
      <w:r w:rsidRPr="00A754DB">
        <w:rPr>
          <w:rFonts w:ascii="Arial" w:hAnsi="Arial" w:cs="Arial"/>
          <w:sz w:val="24"/>
          <w:szCs w:val="24"/>
        </w:rPr>
        <w:t xml:space="preserve"> </w:t>
      </w:r>
      <w:r w:rsidR="0075731C">
        <w:rPr>
          <w:rFonts w:ascii="Arial" w:hAnsi="Arial" w:cs="Arial"/>
          <w:sz w:val="24"/>
          <w:szCs w:val="24"/>
        </w:rPr>
        <w:t>…</w:t>
      </w:r>
    </w:p>
    <w:p w14:paraId="0F3D2896" w14:textId="77777777" w:rsidR="006469A8" w:rsidRDefault="006469A8" w:rsidP="006469A8">
      <w:pPr>
        <w:spacing w:after="0" w:line="340" w:lineRule="exact"/>
        <w:jc w:val="both"/>
        <w:rPr>
          <w:rFonts w:ascii="Arial" w:hAnsi="Arial" w:cs="Arial"/>
          <w:sz w:val="24"/>
          <w:szCs w:val="24"/>
        </w:rPr>
      </w:pPr>
    </w:p>
    <w:p w14:paraId="49CA87FD" w14:textId="77777777" w:rsidR="00BC14DD" w:rsidRPr="00A754DB" w:rsidRDefault="00BC14DD" w:rsidP="00BC14DD">
      <w:pPr>
        <w:spacing w:after="0" w:line="340" w:lineRule="exact"/>
        <w:jc w:val="both"/>
        <w:rPr>
          <w:rFonts w:ascii="Arial" w:hAnsi="Arial" w:cs="Arial"/>
          <w:b/>
          <w:bCs/>
          <w:sz w:val="24"/>
          <w:szCs w:val="24"/>
        </w:rPr>
      </w:pPr>
      <w:r w:rsidRPr="00A754DB">
        <w:rPr>
          <w:rFonts w:ascii="Arial" w:hAnsi="Arial" w:cs="Arial"/>
          <w:b/>
          <w:bCs/>
          <w:sz w:val="24"/>
          <w:szCs w:val="24"/>
        </w:rPr>
        <w:t>II. ...</w:t>
      </w:r>
    </w:p>
    <w:p w14:paraId="79CFC322" w14:textId="77777777" w:rsidR="00BC14DD" w:rsidRPr="00A754DB" w:rsidRDefault="00BC14DD" w:rsidP="00BC14DD">
      <w:pPr>
        <w:spacing w:after="0" w:line="340" w:lineRule="exact"/>
        <w:jc w:val="both"/>
        <w:rPr>
          <w:rFonts w:ascii="Arial" w:hAnsi="Arial" w:cs="Arial"/>
          <w:b/>
          <w:bCs/>
          <w:sz w:val="24"/>
          <w:szCs w:val="24"/>
        </w:rPr>
      </w:pPr>
    </w:p>
    <w:p w14:paraId="327DE178" w14:textId="77777777" w:rsidR="00BC14DD" w:rsidRPr="00A754DB" w:rsidRDefault="00BC14DD" w:rsidP="00BC14DD">
      <w:pPr>
        <w:spacing w:after="0" w:line="340" w:lineRule="exact"/>
        <w:jc w:val="both"/>
        <w:rPr>
          <w:rFonts w:ascii="Arial" w:hAnsi="Arial" w:cs="Arial"/>
          <w:b/>
          <w:bCs/>
          <w:sz w:val="24"/>
          <w:szCs w:val="24"/>
        </w:rPr>
      </w:pPr>
      <w:r w:rsidRPr="00A754DB">
        <w:rPr>
          <w:rFonts w:ascii="Arial" w:hAnsi="Arial" w:cs="Arial"/>
          <w:b/>
          <w:bCs/>
          <w:sz w:val="24"/>
          <w:szCs w:val="24"/>
        </w:rPr>
        <w:t xml:space="preserve">a) </w:t>
      </w:r>
      <w:r w:rsidRPr="00A754DB">
        <w:rPr>
          <w:rFonts w:ascii="Arial" w:hAnsi="Arial" w:cs="Arial"/>
          <w:sz w:val="24"/>
          <w:szCs w:val="24"/>
        </w:rPr>
        <w:t>a</w:t>
      </w:r>
      <w:r w:rsidRPr="00A754DB">
        <w:rPr>
          <w:rFonts w:ascii="Arial" w:hAnsi="Arial" w:cs="Arial"/>
          <w:b/>
          <w:bCs/>
          <w:sz w:val="24"/>
          <w:szCs w:val="24"/>
        </w:rPr>
        <w:t xml:space="preserve"> c) …</w:t>
      </w:r>
    </w:p>
    <w:p w14:paraId="223F84A6" w14:textId="77777777" w:rsidR="00BC14DD" w:rsidRPr="00A754DB" w:rsidRDefault="00BC14DD" w:rsidP="00BC14DD">
      <w:pPr>
        <w:spacing w:after="0" w:line="340" w:lineRule="exact"/>
        <w:jc w:val="both"/>
        <w:rPr>
          <w:rFonts w:ascii="Arial" w:hAnsi="Arial" w:cs="Arial"/>
          <w:b/>
          <w:bCs/>
          <w:sz w:val="24"/>
          <w:szCs w:val="24"/>
        </w:rPr>
      </w:pPr>
    </w:p>
    <w:p w14:paraId="79D095CA" w14:textId="77777777" w:rsidR="00BC14DD" w:rsidRPr="00A754DB" w:rsidRDefault="00BC14DD" w:rsidP="00BC14DD">
      <w:pPr>
        <w:spacing w:after="0" w:line="340" w:lineRule="exact"/>
        <w:jc w:val="both"/>
        <w:rPr>
          <w:rFonts w:ascii="Arial" w:hAnsi="Arial" w:cs="Arial"/>
          <w:b/>
          <w:bCs/>
          <w:sz w:val="24"/>
          <w:szCs w:val="24"/>
        </w:rPr>
      </w:pPr>
      <w:r w:rsidRPr="00A754DB">
        <w:rPr>
          <w:rFonts w:ascii="Arial" w:hAnsi="Arial" w:cs="Arial"/>
          <w:b/>
          <w:bCs/>
          <w:sz w:val="24"/>
          <w:szCs w:val="24"/>
        </w:rPr>
        <w:t xml:space="preserve">III. Durante emergencia sanitaria o desastre sanitario provocados por epidemia de carácter grave que afecten a la población del Estado generando una caída en el número de empleos. </w:t>
      </w:r>
    </w:p>
    <w:p w14:paraId="520F5D25" w14:textId="77777777" w:rsidR="00BC14DD" w:rsidRPr="00A754DB" w:rsidRDefault="00BC14DD" w:rsidP="00BC14DD">
      <w:pPr>
        <w:spacing w:after="0" w:line="340" w:lineRule="exact"/>
        <w:jc w:val="both"/>
        <w:rPr>
          <w:rFonts w:ascii="Arial" w:hAnsi="Arial" w:cs="Arial"/>
          <w:sz w:val="24"/>
          <w:szCs w:val="24"/>
        </w:rPr>
      </w:pPr>
    </w:p>
    <w:p w14:paraId="32752A89" w14:textId="333B305F" w:rsidR="00BC14DD" w:rsidRPr="00EB27CF" w:rsidRDefault="00BC14DD" w:rsidP="00BC14DD">
      <w:pPr>
        <w:spacing w:after="0" w:line="340" w:lineRule="exact"/>
        <w:jc w:val="both"/>
        <w:rPr>
          <w:rFonts w:ascii="Arial" w:hAnsi="Arial" w:cs="Arial"/>
          <w:b/>
          <w:bCs/>
          <w:sz w:val="24"/>
          <w:szCs w:val="24"/>
        </w:rPr>
      </w:pPr>
      <w:r w:rsidRPr="00A754DB">
        <w:rPr>
          <w:rFonts w:ascii="Arial" w:hAnsi="Arial" w:cs="Arial"/>
          <w:b/>
          <w:bCs/>
          <w:sz w:val="24"/>
          <w:szCs w:val="24"/>
        </w:rPr>
        <w:t>Artículo 3.-</w:t>
      </w:r>
      <w:r w:rsidRPr="00A754DB">
        <w:rPr>
          <w:rFonts w:ascii="Arial" w:hAnsi="Arial" w:cs="Arial"/>
          <w:sz w:val="24"/>
          <w:szCs w:val="24"/>
        </w:rPr>
        <w:t xml:space="preserve"> La aplicación de esta Ley corresponde al Gobernador del Estado, por conducto de la Secretaría del Tra</w:t>
      </w:r>
      <w:r w:rsidR="00EB27CF">
        <w:rPr>
          <w:rFonts w:ascii="Arial" w:hAnsi="Arial" w:cs="Arial"/>
          <w:sz w:val="24"/>
          <w:szCs w:val="24"/>
        </w:rPr>
        <w:t>bajo, la Secretaría de Finanzas</w:t>
      </w:r>
      <w:r w:rsidR="00EB27CF" w:rsidRPr="00EB27CF">
        <w:rPr>
          <w:rFonts w:ascii="Arial" w:hAnsi="Arial" w:cs="Arial"/>
          <w:b/>
          <w:sz w:val="24"/>
          <w:szCs w:val="24"/>
        </w:rPr>
        <w:t xml:space="preserve">, </w:t>
      </w:r>
      <w:r w:rsidRPr="00EB27CF">
        <w:rPr>
          <w:rFonts w:ascii="Arial" w:hAnsi="Arial" w:cs="Arial"/>
          <w:b/>
          <w:sz w:val="24"/>
          <w:szCs w:val="24"/>
        </w:rPr>
        <w:t>la Secr</w:t>
      </w:r>
      <w:r w:rsidR="00EB27CF" w:rsidRPr="00EB27CF">
        <w:rPr>
          <w:rFonts w:ascii="Arial" w:hAnsi="Arial" w:cs="Arial"/>
          <w:b/>
          <w:sz w:val="24"/>
          <w:szCs w:val="24"/>
        </w:rPr>
        <w:t xml:space="preserve">etaría de Desarrollo Económico y </w:t>
      </w:r>
      <w:r w:rsidRPr="00EB27CF">
        <w:rPr>
          <w:rFonts w:ascii="Arial" w:hAnsi="Arial" w:cs="Arial"/>
          <w:b/>
          <w:bCs/>
          <w:sz w:val="24"/>
          <w:szCs w:val="24"/>
        </w:rPr>
        <w:t xml:space="preserve">a los ayuntamientos dentro del ámbito de su respectiva competencia. </w:t>
      </w:r>
    </w:p>
    <w:p w14:paraId="53ED984B" w14:textId="77777777" w:rsidR="00BC14DD" w:rsidRPr="00A754DB" w:rsidRDefault="00BC14DD" w:rsidP="00BC14DD">
      <w:pPr>
        <w:spacing w:after="0" w:line="340" w:lineRule="exact"/>
        <w:jc w:val="both"/>
        <w:rPr>
          <w:rFonts w:ascii="Arial" w:hAnsi="Arial" w:cs="Arial"/>
          <w:sz w:val="24"/>
          <w:szCs w:val="24"/>
        </w:rPr>
      </w:pPr>
    </w:p>
    <w:p w14:paraId="5933FF07" w14:textId="77777777" w:rsidR="00BC14DD" w:rsidRPr="00A754DB" w:rsidRDefault="00BC14DD" w:rsidP="00BC14DD">
      <w:pPr>
        <w:autoSpaceDE w:val="0"/>
        <w:autoSpaceDN w:val="0"/>
        <w:adjustRightInd w:val="0"/>
        <w:spacing w:after="0" w:line="340" w:lineRule="exact"/>
        <w:rPr>
          <w:rFonts w:ascii="Arial" w:hAnsi="Arial" w:cs="Arial"/>
          <w:b/>
          <w:bCs/>
          <w:sz w:val="24"/>
          <w:szCs w:val="24"/>
        </w:rPr>
      </w:pPr>
      <w:r w:rsidRPr="00A754DB">
        <w:rPr>
          <w:rFonts w:ascii="Arial" w:hAnsi="Arial" w:cs="Arial"/>
          <w:b/>
          <w:bCs/>
          <w:sz w:val="24"/>
          <w:szCs w:val="24"/>
        </w:rPr>
        <w:t xml:space="preserve">Artículo 4.- … </w:t>
      </w:r>
    </w:p>
    <w:p w14:paraId="3ACB9C57" w14:textId="77777777" w:rsidR="00BC14DD" w:rsidRPr="00A754DB" w:rsidRDefault="00BC14DD" w:rsidP="00BC14DD">
      <w:pPr>
        <w:spacing w:after="0" w:line="340" w:lineRule="exact"/>
        <w:jc w:val="both"/>
        <w:rPr>
          <w:rFonts w:ascii="Arial" w:hAnsi="Arial" w:cs="Arial"/>
          <w:b/>
          <w:bCs/>
          <w:sz w:val="24"/>
          <w:szCs w:val="24"/>
        </w:rPr>
      </w:pPr>
    </w:p>
    <w:p w14:paraId="3039858E" w14:textId="1F22E433" w:rsidR="00BC14DD" w:rsidRPr="00A754DB" w:rsidRDefault="00BC14DD" w:rsidP="00BC14DD">
      <w:pPr>
        <w:spacing w:after="0" w:line="340" w:lineRule="exact"/>
        <w:jc w:val="both"/>
        <w:rPr>
          <w:rFonts w:ascii="Arial" w:hAnsi="Arial" w:cs="Arial"/>
          <w:b/>
          <w:bCs/>
          <w:sz w:val="24"/>
          <w:szCs w:val="24"/>
        </w:rPr>
      </w:pPr>
      <w:r w:rsidRPr="00A754DB">
        <w:rPr>
          <w:rFonts w:ascii="Arial" w:hAnsi="Arial" w:cs="Arial"/>
          <w:b/>
          <w:bCs/>
          <w:sz w:val="24"/>
          <w:szCs w:val="24"/>
        </w:rPr>
        <w:t xml:space="preserve">I. </w:t>
      </w:r>
      <w:r w:rsidR="00EB27CF">
        <w:rPr>
          <w:rFonts w:ascii="Arial" w:hAnsi="Arial" w:cs="Arial"/>
          <w:b/>
          <w:bCs/>
          <w:sz w:val="24"/>
          <w:szCs w:val="24"/>
        </w:rPr>
        <w:t xml:space="preserve">a III. </w:t>
      </w:r>
      <w:r w:rsidRPr="00A754DB">
        <w:rPr>
          <w:rFonts w:ascii="Arial" w:hAnsi="Arial" w:cs="Arial"/>
          <w:b/>
          <w:bCs/>
          <w:sz w:val="24"/>
          <w:szCs w:val="24"/>
        </w:rPr>
        <w:t>…</w:t>
      </w:r>
    </w:p>
    <w:p w14:paraId="64BEF9E4" w14:textId="77777777" w:rsidR="00BC14DD" w:rsidRPr="00A754DB" w:rsidRDefault="00BC14DD" w:rsidP="00BC14DD">
      <w:pPr>
        <w:spacing w:after="0" w:line="340" w:lineRule="exact"/>
        <w:jc w:val="both"/>
        <w:rPr>
          <w:rFonts w:ascii="Arial" w:hAnsi="Arial" w:cs="Arial"/>
          <w:b/>
          <w:bCs/>
          <w:sz w:val="24"/>
          <w:szCs w:val="24"/>
        </w:rPr>
      </w:pPr>
    </w:p>
    <w:p w14:paraId="0D8595FE" w14:textId="77777777" w:rsidR="00BC14DD" w:rsidRPr="00A754DB" w:rsidRDefault="00BC14DD" w:rsidP="00BC14DD">
      <w:pPr>
        <w:spacing w:after="0" w:line="340" w:lineRule="exact"/>
        <w:jc w:val="both"/>
        <w:rPr>
          <w:rFonts w:ascii="Arial" w:hAnsi="Arial" w:cs="Arial"/>
          <w:b/>
          <w:bCs/>
          <w:sz w:val="24"/>
          <w:szCs w:val="24"/>
        </w:rPr>
      </w:pPr>
      <w:r w:rsidRPr="00A754DB">
        <w:rPr>
          <w:rFonts w:ascii="Arial" w:hAnsi="Arial" w:cs="Arial"/>
          <w:b/>
          <w:bCs/>
          <w:sz w:val="24"/>
          <w:szCs w:val="24"/>
        </w:rPr>
        <w:t xml:space="preserve">III Bis. Comisión Ordinaria o COFOPEM: La Comisión Ordinaria de Fomento y Protección al Empleo; </w:t>
      </w:r>
    </w:p>
    <w:p w14:paraId="58D7F5E8" w14:textId="77777777" w:rsidR="00BC14DD" w:rsidRPr="00A754DB" w:rsidRDefault="00BC14DD" w:rsidP="00BC14DD">
      <w:pPr>
        <w:spacing w:after="0" w:line="340" w:lineRule="exact"/>
        <w:jc w:val="both"/>
        <w:rPr>
          <w:rFonts w:ascii="Arial" w:hAnsi="Arial" w:cs="Arial"/>
          <w:b/>
          <w:bCs/>
          <w:sz w:val="24"/>
          <w:szCs w:val="24"/>
        </w:rPr>
      </w:pPr>
    </w:p>
    <w:p w14:paraId="7001ADCE" w14:textId="5AB2EEB8" w:rsidR="00BC14DD" w:rsidRPr="00A754DB" w:rsidRDefault="00BC14DD" w:rsidP="00BC14DD">
      <w:pPr>
        <w:spacing w:after="0" w:line="340" w:lineRule="exact"/>
        <w:jc w:val="both"/>
        <w:rPr>
          <w:rFonts w:ascii="Arial" w:hAnsi="Arial" w:cs="Arial"/>
          <w:b/>
          <w:bCs/>
          <w:sz w:val="24"/>
          <w:szCs w:val="24"/>
        </w:rPr>
      </w:pPr>
      <w:r w:rsidRPr="00A754DB">
        <w:rPr>
          <w:rFonts w:ascii="Arial" w:hAnsi="Arial" w:cs="Arial"/>
          <w:b/>
          <w:bCs/>
          <w:sz w:val="24"/>
          <w:szCs w:val="24"/>
        </w:rPr>
        <w:t xml:space="preserve">IV. </w:t>
      </w:r>
      <w:r w:rsidRPr="00A754DB">
        <w:rPr>
          <w:rFonts w:ascii="Arial" w:hAnsi="Arial" w:cs="Arial"/>
          <w:sz w:val="24"/>
          <w:szCs w:val="24"/>
        </w:rPr>
        <w:t xml:space="preserve">a </w:t>
      </w:r>
      <w:r w:rsidRPr="00A754DB">
        <w:rPr>
          <w:rFonts w:ascii="Arial" w:hAnsi="Arial" w:cs="Arial"/>
          <w:b/>
          <w:bCs/>
          <w:sz w:val="24"/>
          <w:szCs w:val="24"/>
        </w:rPr>
        <w:t>XX</w:t>
      </w:r>
      <w:r w:rsidR="00EB27CF">
        <w:rPr>
          <w:rFonts w:ascii="Arial" w:hAnsi="Arial" w:cs="Arial"/>
          <w:b/>
          <w:bCs/>
          <w:sz w:val="24"/>
          <w:szCs w:val="24"/>
        </w:rPr>
        <w:t>II</w:t>
      </w:r>
      <w:r w:rsidRPr="00A754DB">
        <w:rPr>
          <w:rFonts w:ascii="Arial" w:hAnsi="Arial" w:cs="Arial"/>
          <w:b/>
          <w:bCs/>
          <w:sz w:val="24"/>
          <w:szCs w:val="24"/>
        </w:rPr>
        <w:t>. …</w:t>
      </w:r>
    </w:p>
    <w:p w14:paraId="0B75A097" w14:textId="77777777" w:rsidR="00BC14DD" w:rsidRPr="00A754DB" w:rsidRDefault="00BC14DD" w:rsidP="00BC14DD">
      <w:pPr>
        <w:spacing w:after="0" w:line="340" w:lineRule="exact"/>
        <w:jc w:val="both"/>
        <w:rPr>
          <w:rFonts w:ascii="Arial" w:hAnsi="Arial" w:cs="Arial"/>
          <w:sz w:val="24"/>
          <w:szCs w:val="24"/>
        </w:rPr>
      </w:pPr>
    </w:p>
    <w:p w14:paraId="15876F28" w14:textId="2F9D6CC7" w:rsidR="00BC14DD" w:rsidRPr="00A754DB" w:rsidRDefault="00BC14DD" w:rsidP="00BC14DD">
      <w:pPr>
        <w:spacing w:after="0" w:line="340" w:lineRule="exact"/>
        <w:jc w:val="both"/>
        <w:rPr>
          <w:rFonts w:ascii="Arial" w:hAnsi="Arial" w:cs="Arial"/>
          <w:sz w:val="24"/>
          <w:szCs w:val="24"/>
        </w:rPr>
      </w:pPr>
      <w:r w:rsidRPr="00A754DB">
        <w:rPr>
          <w:rFonts w:ascii="Arial" w:hAnsi="Arial" w:cs="Arial"/>
          <w:b/>
          <w:bCs/>
          <w:sz w:val="24"/>
          <w:szCs w:val="24"/>
        </w:rPr>
        <w:t>Artículo 5</w:t>
      </w:r>
      <w:r w:rsidRPr="00A754DB">
        <w:rPr>
          <w:rFonts w:ascii="Arial" w:hAnsi="Arial" w:cs="Arial"/>
          <w:sz w:val="24"/>
          <w:szCs w:val="24"/>
        </w:rPr>
        <w:t xml:space="preserve">.- Para la consecución de los fines de esta Ley, </w:t>
      </w:r>
      <w:r w:rsidRPr="00A754DB">
        <w:rPr>
          <w:rFonts w:ascii="Arial" w:hAnsi="Arial" w:cs="Arial"/>
          <w:b/>
          <w:bCs/>
          <w:sz w:val="24"/>
          <w:szCs w:val="24"/>
        </w:rPr>
        <w:t>las Secretarías de Finanzas</w:t>
      </w:r>
      <w:r w:rsidRPr="00A754DB">
        <w:rPr>
          <w:rFonts w:ascii="Arial" w:hAnsi="Arial" w:cs="Arial"/>
          <w:sz w:val="24"/>
          <w:szCs w:val="24"/>
        </w:rPr>
        <w:t xml:space="preserve">, del Trabajo, de Desarrollo Económico </w:t>
      </w:r>
      <w:r w:rsidRPr="00A754DB">
        <w:rPr>
          <w:rFonts w:ascii="Arial" w:hAnsi="Arial" w:cs="Arial"/>
          <w:b/>
          <w:bCs/>
          <w:sz w:val="24"/>
          <w:szCs w:val="24"/>
        </w:rPr>
        <w:t xml:space="preserve">y los ayuntamientos dentro del ámbito de sus competencias </w:t>
      </w:r>
      <w:r w:rsidRPr="00A754DB">
        <w:rPr>
          <w:rFonts w:ascii="Arial" w:hAnsi="Arial" w:cs="Arial"/>
          <w:sz w:val="24"/>
          <w:szCs w:val="24"/>
        </w:rPr>
        <w:t>tendrán, en todo momento, la obligación de promover políticas públicas y programas que propicien la capacitación, la integración y/o reintegración al mercado laboral de los desempleados; así como al ejercicio del derecho constitucional de empleo digno y socialmente útil.</w:t>
      </w:r>
    </w:p>
    <w:p w14:paraId="77302F54" w14:textId="77777777" w:rsidR="00BC14DD" w:rsidRPr="00A754DB" w:rsidRDefault="00BC14DD" w:rsidP="00BC14DD">
      <w:pPr>
        <w:spacing w:after="0" w:line="340" w:lineRule="exact"/>
        <w:jc w:val="center"/>
        <w:rPr>
          <w:rFonts w:ascii="Arial" w:hAnsi="Arial" w:cs="Arial"/>
          <w:b/>
          <w:bCs/>
          <w:sz w:val="24"/>
          <w:szCs w:val="24"/>
        </w:rPr>
      </w:pPr>
    </w:p>
    <w:p w14:paraId="0E94AB12" w14:textId="1FD7192C" w:rsidR="00BC14DD" w:rsidRPr="00451354" w:rsidRDefault="00BC14DD" w:rsidP="00BC14DD">
      <w:pPr>
        <w:spacing w:after="0" w:line="340" w:lineRule="exact"/>
        <w:jc w:val="both"/>
        <w:rPr>
          <w:rFonts w:ascii="Arial" w:hAnsi="Arial" w:cs="Arial"/>
          <w:sz w:val="24"/>
          <w:szCs w:val="24"/>
        </w:rPr>
      </w:pPr>
      <w:r w:rsidRPr="00A754DB">
        <w:rPr>
          <w:rFonts w:ascii="Arial" w:hAnsi="Arial" w:cs="Arial"/>
          <w:b/>
          <w:bCs/>
          <w:sz w:val="24"/>
          <w:szCs w:val="24"/>
        </w:rPr>
        <w:t>Artículo 6.-</w:t>
      </w:r>
      <w:r w:rsidRPr="00A754DB">
        <w:rPr>
          <w:rFonts w:ascii="Arial" w:hAnsi="Arial" w:cs="Arial"/>
          <w:sz w:val="24"/>
          <w:szCs w:val="24"/>
        </w:rPr>
        <w:t xml:space="preserve"> Son autoridades para los efectos de esta Ley, el Gobernador del Estado, la Secretaría del Trabajo, la Secretaría de Finanzas la Secretaría de Desarrollo Económico, las dependencias y organismos que tengan a su cargo el cumplimiento de funciones vinculadas con el fomento al empleo y la implementación del Seguro de Desempleo</w:t>
      </w:r>
      <w:r w:rsidRPr="00A754DB">
        <w:rPr>
          <w:rFonts w:ascii="Arial" w:hAnsi="Arial" w:cs="Arial"/>
          <w:b/>
          <w:bCs/>
          <w:sz w:val="24"/>
          <w:szCs w:val="24"/>
        </w:rPr>
        <w:t xml:space="preserve">, </w:t>
      </w:r>
      <w:r w:rsidR="00451354">
        <w:rPr>
          <w:rFonts w:ascii="Arial" w:hAnsi="Arial" w:cs="Arial"/>
          <w:b/>
          <w:bCs/>
          <w:sz w:val="24"/>
          <w:szCs w:val="24"/>
        </w:rPr>
        <w:t>así como</w:t>
      </w:r>
      <w:r w:rsidRPr="00451354">
        <w:rPr>
          <w:rFonts w:ascii="Arial" w:hAnsi="Arial" w:cs="Arial"/>
          <w:b/>
          <w:bCs/>
          <w:sz w:val="24"/>
          <w:szCs w:val="24"/>
        </w:rPr>
        <w:t xml:space="preserve"> los ayuntamientos dentro de la esfera de sus atribuciones.</w:t>
      </w:r>
      <w:r w:rsidRPr="00451354">
        <w:rPr>
          <w:rFonts w:ascii="Arial" w:hAnsi="Arial" w:cs="Arial"/>
          <w:sz w:val="24"/>
          <w:szCs w:val="24"/>
        </w:rPr>
        <w:t xml:space="preserve">  </w:t>
      </w:r>
    </w:p>
    <w:p w14:paraId="78738742" w14:textId="77777777" w:rsidR="00BC14DD" w:rsidRPr="00A754DB" w:rsidRDefault="00BC14DD" w:rsidP="00BC14DD">
      <w:pPr>
        <w:spacing w:after="0" w:line="340" w:lineRule="exact"/>
        <w:jc w:val="both"/>
        <w:rPr>
          <w:rFonts w:ascii="Arial" w:hAnsi="Arial" w:cs="Arial"/>
          <w:sz w:val="24"/>
          <w:szCs w:val="24"/>
        </w:rPr>
      </w:pPr>
    </w:p>
    <w:p w14:paraId="0318F840" w14:textId="77777777" w:rsidR="00BC14DD" w:rsidRPr="00A754DB" w:rsidRDefault="00BC14DD" w:rsidP="00BC14DD">
      <w:pPr>
        <w:spacing w:after="0" w:line="340" w:lineRule="exact"/>
        <w:jc w:val="both"/>
        <w:rPr>
          <w:rFonts w:ascii="Arial" w:hAnsi="Arial" w:cs="Arial"/>
          <w:b/>
          <w:bCs/>
          <w:sz w:val="24"/>
          <w:szCs w:val="24"/>
        </w:rPr>
      </w:pPr>
      <w:r w:rsidRPr="00A754DB">
        <w:rPr>
          <w:rFonts w:ascii="Arial" w:hAnsi="Arial" w:cs="Arial"/>
          <w:b/>
          <w:bCs/>
          <w:sz w:val="24"/>
          <w:szCs w:val="24"/>
        </w:rPr>
        <w:t>…</w:t>
      </w:r>
    </w:p>
    <w:p w14:paraId="1378A520" w14:textId="77777777" w:rsidR="00EB27CF" w:rsidRDefault="00EB27CF" w:rsidP="00BC14DD">
      <w:pPr>
        <w:pStyle w:val="Default"/>
        <w:spacing w:line="340" w:lineRule="exact"/>
        <w:jc w:val="both"/>
        <w:rPr>
          <w:b/>
          <w:bCs/>
          <w:color w:val="auto"/>
        </w:rPr>
      </w:pPr>
    </w:p>
    <w:p w14:paraId="25975AC4" w14:textId="3942AB90" w:rsidR="00BC14DD" w:rsidRPr="00A754DB" w:rsidRDefault="00BC14DD" w:rsidP="00BC14DD">
      <w:pPr>
        <w:pStyle w:val="Default"/>
        <w:spacing w:line="340" w:lineRule="exact"/>
        <w:jc w:val="both"/>
        <w:rPr>
          <w:color w:val="auto"/>
        </w:rPr>
      </w:pPr>
      <w:r w:rsidRPr="00A754DB">
        <w:rPr>
          <w:b/>
          <w:bCs/>
          <w:color w:val="auto"/>
        </w:rPr>
        <w:t>Artículo 7.-</w:t>
      </w:r>
      <w:r w:rsidRPr="00A754DB">
        <w:rPr>
          <w:color w:val="auto"/>
        </w:rPr>
        <w:t xml:space="preserve"> </w:t>
      </w:r>
      <w:r w:rsidRPr="00A754DB">
        <w:rPr>
          <w:b/>
          <w:bCs/>
          <w:color w:val="auto"/>
        </w:rPr>
        <w:t>Al presentarse cualquier causal de</w:t>
      </w:r>
      <w:r w:rsidRPr="00A754DB">
        <w:rPr>
          <w:color w:val="auto"/>
        </w:rPr>
        <w:t xml:space="preserve"> Contingencia Laboral, en los términos del artículo 2 de la presente Ley, el Gobernador del Estado </w:t>
      </w:r>
      <w:r w:rsidRPr="00A754DB">
        <w:rPr>
          <w:b/>
          <w:bCs/>
          <w:color w:val="auto"/>
        </w:rPr>
        <w:t xml:space="preserve">deberá de emitir </w:t>
      </w:r>
      <w:r w:rsidRPr="00A754DB">
        <w:rPr>
          <w:color w:val="auto"/>
        </w:rPr>
        <w:t xml:space="preserve">la declaratoria respectiva dentro de los cinco días </w:t>
      </w:r>
      <w:r w:rsidR="0075731C">
        <w:rPr>
          <w:b/>
          <w:bCs/>
          <w:color w:val="auto"/>
        </w:rPr>
        <w:t xml:space="preserve">naturales </w:t>
      </w:r>
      <w:r w:rsidRPr="00A754DB">
        <w:rPr>
          <w:color w:val="auto"/>
        </w:rPr>
        <w:t xml:space="preserve">siguientes a aquél en que, de acuerdo con el numeral citado, se hayan hecho públicos cualquiera de los indicadores. </w:t>
      </w:r>
    </w:p>
    <w:p w14:paraId="3A81D71D" w14:textId="77777777" w:rsidR="00BC14DD" w:rsidRPr="00A754DB" w:rsidRDefault="00BC14DD" w:rsidP="00BC14DD">
      <w:pPr>
        <w:pStyle w:val="Default"/>
        <w:spacing w:line="340" w:lineRule="exact"/>
        <w:jc w:val="both"/>
        <w:rPr>
          <w:color w:val="auto"/>
        </w:rPr>
      </w:pPr>
    </w:p>
    <w:p w14:paraId="22263912" w14:textId="77777777" w:rsidR="00BC14DD" w:rsidRPr="00A754DB" w:rsidRDefault="00BC14DD" w:rsidP="00BC14DD">
      <w:pPr>
        <w:pStyle w:val="Default"/>
        <w:spacing w:line="340" w:lineRule="exact"/>
        <w:jc w:val="both"/>
        <w:rPr>
          <w:color w:val="auto"/>
        </w:rPr>
      </w:pPr>
      <w:r w:rsidRPr="00A754DB">
        <w:rPr>
          <w:color w:val="auto"/>
        </w:rPr>
        <w:t xml:space="preserve">El Reglamento de esta Ley, establecerá el procedimiento con base en el cual se emitirá la declaratoria respectiva. </w:t>
      </w:r>
      <w:r w:rsidRPr="00A754DB">
        <w:rPr>
          <w:b/>
          <w:bCs/>
          <w:color w:val="auto"/>
        </w:rPr>
        <w:t>Dicho procedimiento deberá prever un término razonable y proporcional a la urgencia de las necesidades de cada indicador.</w:t>
      </w:r>
      <w:r w:rsidRPr="00A754DB">
        <w:rPr>
          <w:color w:val="auto"/>
        </w:rPr>
        <w:t xml:space="preserve"> </w:t>
      </w:r>
    </w:p>
    <w:p w14:paraId="2F683098" w14:textId="77777777" w:rsidR="00BC14DD" w:rsidRPr="00A754DB" w:rsidRDefault="00BC14DD" w:rsidP="00BC14DD">
      <w:pPr>
        <w:pStyle w:val="Default"/>
        <w:spacing w:line="340" w:lineRule="exact"/>
        <w:rPr>
          <w:b/>
          <w:bCs/>
          <w:color w:val="auto"/>
        </w:rPr>
      </w:pPr>
    </w:p>
    <w:p w14:paraId="42771D13" w14:textId="77777777" w:rsidR="00BC14DD" w:rsidRPr="00A754DB" w:rsidRDefault="00BC14DD" w:rsidP="00BC14DD">
      <w:pPr>
        <w:pStyle w:val="Default"/>
        <w:spacing w:line="340" w:lineRule="exact"/>
        <w:jc w:val="both"/>
        <w:rPr>
          <w:b/>
          <w:bCs/>
          <w:color w:val="auto"/>
        </w:rPr>
      </w:pPr>
      <w:r w:rsidRPr="00A754DB">
        <w:rPr>
          <w:b/>
          <w:bCs/>
          <w:color w:val="auto"/>
        </w:rPr>
        <w:lastRenderedPageBreak/>
        <w:t>Artículo 8</w:t>
      </w:r>
      <w:r w:rsidRPr="00A754DB">
        <w:rPr>
          <w:color w:val="auto"/>
        </w:rPr>
        <w:t xml:space="preserve">.- </w:t>
      </w:r>
      <w:r w:rsidRPr="00A754DB">
        <w:rPr>
          <w:b/>
          <w:bCs/>
          <w:color w:val="auto"/>
        </w:rPr>
        <w:t xml:space="preserve">… </w:t>
      </w:r>
    </w:p>
    <w:p w14:paraId="6EA3433B" w14:textId="77777777" w:rsidR="00BC14DD" w:rsidRPr="00A754DB" w:rsidRDefault="00BC14DD" w:rsidP="00BC14DD">
      <w:pPr>
        <w:pStyle w:val="Default"/>
        <w:spacing w:line="340" w:lineRule="exact"/>
        <w:jc w:val="both"/>
        <w:rPr>
          <w:color w:val="auto"/>
        </w:rPr>
      </w:pPr>
    </w:p>
    <w:p w14:paraId="08572CC4" w14:textId="57D88A53" w:rsidR="00BC14DD" w:rsidRPr="00A754DB" w:rsidRDefault="00BC14DD" w:rsidP="00BC14DD">
      <w:pPr>
        <w:pStyle w:val="Default"/>
        <w:spacing w:line="340" w:lineRule="exact"/>
        <w:jc w:val="both"/>
        <w:rPr>
          <w:color w:val="auto"/>
        </w:rPr>
      </w:pPr>
      <w:r w:rsidRPr="00A754DB">
        <w:rPr>
          <w:b/>
          <w:bCs/>
          <w:color w:val="auto"/>
        </w:rPr>
        <w:t>I.</w:t>
      </w:r>
      <w:r w:rsidRPr="00A754DB">
        <w:rPr>
          <w:color w:val="auto"/>
        </w:rPr>
        <w:t xml:space="preserve"> </w:t>
      </w:r>
      <w:r w:rsidR="0045308E">
        <w:rPr>
          <w:color w:val="auto"/>
        </w:rPr>
        <w:t>…</w:t>
      </w:r>
    </w:p>
    <w:p w14:paraId="135D1846" w14:textId="77777777" w:rsidR="00BC14DD" w:rsidRPr="00A754DB" w:rsidRDefault="00BC14DD" w:rsidP="00BC14DD">
      <w:pPr>
        <w:pStyle w:val="Default"/>
        <w:spacing w:line="340" w:lineRule="exact"/>
        <w:jc w:val="both"/>
        <w:rPr>
          <w:color w:val="auto"/>
        </w:rPr>
      </w:pPr>
    </w:p>
    <w:p w14:paraId="7578EA53" w14:textId="77777777" w:rsidR="00BC14DD" w:rsidRPr="00A754DB" w:rsidRDefault="00BC14DD" w:rsidP="00BC14DD">
      <w:pPr>
        <w:pStyle w:val="Default"/>
        <w:spacing w:line="340" w:lineRule="exact"/>
        <w:jc w:val="both"/>
        <w:rPr>
          <w:b/>
          <w:bCs/>
          <w:color w:val="auto"/>
        </w:rPr>
      </w:pPr>
      <w:r w:rsidRPr="00A754DB">
        <w:rPr>
          <w:b/>
          <w:bCs/>
          <w:color w:val="auto"/>
        </w:rPr>
        <w:t xml:space="preserve">II. </w:t>
      </w:r>
      <w:r w:rsidRPr="00A754DB">
        <w:rPr>
          <w:color w:val="auto"/>
        </w:rPr>
        <w:t xml:space="preserve">a </w:t>
      </w:r>
      <w:r w:rsidRPr="00A754DB">
        <w:rPr>
          <w:b/>
          <w:bCs/>
          <w:color w:val="auto"/>
        </w:rPr>
        <w:t xml:space="preserve">VIII. … </w:t>
      </w:r>
    </w:p>
    <w:p w14:paraId="3AC27B7F" w14:textId="77777777" w:rsidR="00BC14DD" w:rsidRPr="00A754DB" w:rsidRDefault="00BC14DD" w:rsidP="00BC14DD">
      <w:pPr>
        <w:pStyle w:val="Default"/>
        <w:spacing w:line="340" w:lineRule="exact"/>
        <w:jc w:val="both"/>
        <w:rPr>
          <w:color w:val="auto"/>
        </w:rPr>
      </w:pPr>
    </w:p>
    <w:p w14:paraId="52088F07" w14:textId="77777777" w:rsidR="00BC14DD" w:rsidRPr="00A754DB" w:rsidRDefault="00BC14DD" w:rsidP="00BC14DD">
      <w:pPr>
        <w:spacing w:after="0" w:line="340" w:lineRule="exact"/>
        <w:jc w:val="both"/>
        <w:rPr>
          <w:rFonts w:ascii="Arial" w:hAnsi="Arial" w:cs="Arial"/>
          <w:sz w:val="24"/>
          <w:szCs w:val="24"/>
        </w:rPr>
      </w:pPr>
      <w:r w:rsidRPr="00A754DB">
        <w:rPr>
          <w:rFonts w:ascii="Arial" w:hAnsi="Arial" w:cs="Arial"/>
          <w:b/>
          <w:bCs/>
          <w:sz w:val="24"/>
          <w:szCs w:val="24"/>
        </w:rPr>
        <w:t>IX.</w:t>
      </w:r>
      <w:r w:rsidRPr="00A754DB">
        <w:rPr>
          <w:rFonts w:ascii="Arial" w:hAnsi="Arial" w:cs="Arial"/>
          <w:sz w:val="24"/>
          <w:szCs w:val="24"/>
        </w:rPr>
        <w:t xml:space="preserve"> Preservar la confidencialidad de los datos personales de los beneficiarios, de conformidad con </w:t>
      </w:r>
      <w:r w:rsidRPr="00A754DB">
        <w:rPr>
          <w:rFonts w:ascii="Arial" w:hAnsi="Arial" w:cs="Arial"/>
          <w:b/>
          <w:bCs/>
          <w:sz w:val="24"/>
          <w:szCs w:val="24"/>
        </w:rPr>
        <w:t>la Ley de Protección de Datos Personales en Posesión de Sujetos Obligados del Estado de México y Municipios</w:t>
      </w:r>
      <w:r w:rsidRPr="00A754DB">
        <w:rPr>
          <w:rFonts w:ascii="Arial" w:hAnsi="Arial" w:cs="Arial"/>
          <w:sz w:val="24"/>
          <w:szCs w:val="24"/>
        </w:rPr>
        <w:t>;</w:t>
      </w:r>
    </w:p>
    <w:p w14:paraId="2D63DBDB" w14:textId="77777777" w:rsidR="00BC14DD" w:rsidRPr="00A754DB" w:rsidRDefault="00BC14DD" w:rsidP="00BC14DD">
      <w:pPr>
        <w:spacing w:after="0" w:line="340" w:lineRule="exact"/>
        <w:jc w:val="both"/>
        <w:rPr>
          <w:rFonts w:ascii="Arial" w:hAnsi="Arial" w:cs="Arial"/>
          <w:sz w:val="24"/>
          <w:szCs w:val="24"/>
        </w:rPr>
      </w:pPr>
    </w:p>
    <w:p w14:paraId="6AF63201" w14:textId="77777777" w:rsidR="00BC14DD" w:rsidRPr="00A754DB" w:rsidRDefault="00BC14DD" w:rsidP="00BC14DD">
      <w:pPr>
        <w:spacing w:after="0" w:line="340" w:lineRule="exact"/>
        <w:jc w:val="both"/>
        <w:rPr>
          <w:rFonts w:ascii="Arial" w:hAnsi="Arial" w:cs="Arial"/>
          <w:b/>
          <w:bCs/>
          <w:sz w:val="24"/>
          <w:szCs w:val="24"/>
        </w:rPr>
      </w:pPr>
      <w:r w:rsidRPr="00A754DB">
        <w:rPr>
          <w:rFonts w:ascii="Arial" w:hAnsi="Arial" w:cs="Arial"/>
          <w:b/>
          <w:bCs/>
          <w:sz w:val="24"/>
          <w:szCs w:val="24"/>
        </w:rPr>
        <w:t>X. …</w:t>
      </w:r>
    </w:p>
    <w:p w14:paraId="01E93B37" w14:textId="77777777" w:rsidR="00BC14DD" w:rsidRPr="00A754DB" w:rsidRDefault="00BC14DD" w:rsidP="00BC14DD">
      <w:pPr>
        <w:spacing w:after="0" w:line="340" w:lineRule="exact"/>
        <w:jc w:val="both"/>
        <w:rPr>
          <w:rFonts w:ascii="Arial" w:hAnsi="Arial" w:cs="Arial"/>
          <w:sz w:val="24"/>
          <w:szCs w:val="24"/>
        </w:rPr>
      </w:pPr>
    </w:p>
    <w:p w14:paraId="6B91615A" w14:textId="77777777" w:rsidR="00BC14DD" w:rsidRPr="00A754DB" w:rsidRDefault="00BC14DD" w:rsidP="00BC14DD">
      <w:pPr>
        <w:pStyle w:val="Default"/>
        <w:spacing w:line="340" w:lineRule="exact"/>
        <w:jc w:val="both"/>
        <w:rPr>
          <w:b/>
          <w:bCs/>
          <w:color w:val="auto"/>
        </w:rPr>
      </w:pPr>
      <w:r w:rsidRPr="00A754DB">
        <w:rPr>
          <w:b/>
          <w:bCs/>
          <w:color w:val="auto"/>
        </w:rPr>
        <w:t xml:space="preserve">XI. Proponer la emisión de Declaratoria de Contingencia Laboral, con el propósito de asignar recursos económicos adicionales al Seguro de Desempleo aprobado para el ejercicio correspondiente; </w:t>
      </w:r>
    </w:p>
    <w:p w14:paraId="4350B8A0" w14:textId="77777777" w:rsidR="00BC14DD" w:rsidRPr="00A754DB" w:rsidRDefault="00BC14DD" w:rsidP="00BC14DD">
      <w:pPr>
        <w:pStyle w:val="Default"/>
        <w:spacing w:line="340" w:lineRule="exact"/>
        <w:jc w:val="both"/>
        <w:rPr>
          <w:color w:val="auto"/>
        </w:rPr>
      </w:pPr>
    </w:p>
    <w:p w14:paraId="0AC7B782" w14:textId="77777777" w:rsidR="00BC14DD" w:rsidRPr="00A754DB" w:rsidRDefault="00BC14DD" w:rsidP="00BC14DD">
      <w:pPr>
        <w:spacing w:after="0" w:line="340" w:lineRule="exact"/>
        <w:jc w:val="both"/>
        <w:rPr>
          <w:rFonts w:ascii="Arial" w:hAnsi="Arial" w:cs="Arial"/>
          <w:b/>
          <w:bCs/>
          <w:sz w:val="24"/>
          <w:szCs w:val="24"/>
        </w:rPr>
      </w:pPr>
      <w:r w:rsidRPr="00A754DB">
        <w:rPr>
          <w:rFonts w:ascii="Arial" w:hAnsi="Arial" w:cs="Arial"/>
          <w:b/>
          <w:bCs/>
          <w:sz w:val="24"/>
          <w:szCs w:val="24"/>
        </w:rPr>
        <w:t>XII. Las demás que establezca otra normatividad aplicable y que sirva para dar cumplimiento al objeto de la presente Ley.</w:t>
      </w:r>
    </w:p>
    <w:p w14:paraId="2AD7A07D" w14:textId="77777777" w:rsidR="00BC14DD" w:rsidRPr="00A754DB" w:rsidRDefault="00BC14DD" w:rsidP="00BC14DD">
      <w:pPr>
        <w:spacing w:after="0" w:line="340" w:lineRule="exact"/>
        <w:jc w:val="both"/>
        <w:rPr>
          <w:rFonts w:ascii="Arial" w:hAnsi="Arial" w:cs="Arial"/>
          <w:b/>
          <w:bCs/>
          <w:sz w:val="24"/>
          <w:szCs w:val="24"/>
        </w:rPr>
      </w:pPr>
    </w:p>
    <w:p w14:paraId="2D349FF9" w14:textId="77777777" w:rsidR="00BC14DD" w:rsidRPr="00A754DB" w:rsidRDefault="00BC14DD" w:rsidP="00BC14DD">
      <w:pPr>
        <w:spacing w:after="0" w:line="340" w:lineRule="exact"/>
        <w:jc w:val="both"/>
        <w:rPr>
          <w:rFonts w:ascii="Arial" w:hAnsi="Arial" w:cs="Arial"/>
          <w:sz w:val="24"/>
          <w:szCs w:val="24"/>
        </w:rPr>
      </w:pPr>
      <w:r w:rsidRPr="00A754DB">
        <w:rPr>
          <w:rFonts w:ascii="Arial" w:hAnsi="Arial" w:cs="Arial"/>
          <w:b/>
          <w:bCs/>
          <w:sz w:val="24"/>
          <w:szCs w:val="24"/>
        </w:rPr>
        <w:t>…</w:t>
      </w:r>
    </w:p>
    <w:p w14:paraId="56E9CEA6" w14:textId="77777777" w:rsidR="00BC14DD" w:rsidRPr="00A754DB" w:rsidRDefault="00BC14DD" w:rsidP="00BC14DD">
      <w:pPr>
        <w:spacing w:after="0" w:line="340" w:lineRule="exact"/>
        <w:jc w:val="both"/>
        <w:rPr>
          <w:rFonts w:ascii="Arial" w:hAnsi="Arial" w:cs="Arial"/>
          <w:sz w:val="24"/>
          <w:szCs w:val="24"/>
        </w:rPr>
      </w:pPr>
    </w:p>
    <w:p w14:paraId="62A9A32C" w14:textId="77777777" w:rsidR="00BC14DD" w:rsidRPr="00A754DB" w:rsidRDefault="00BC14DD" w:rsidP="00BC14DD">
      <w:pPr>
        <w:pStyle w:val="Default"/>
        <w:spacing w:line="340" w:lineRule="exact"/>
        <w:jc w:val="both"/>
        <w:rPr>
          <w:b/>
          <w:bCs/>
          <w:color w:val="auto"/>
        </w:rPr>
      </w:pPr>
      <w:r w:rsidRPr="00A754DB">
        <w:rPr>
          <w:b/>
          <w:bCs/>
          <w:color w:val="auto"/>
        </w:rPr>
        <w:t xml:space="preserve">Artículo 9.- … </w:t>
      </w:r>
    </w:p>
    <w:p w14:paraId="20E5CC44" w14:textId="77777777" w:rsidR="00BC14DD" w:rsidRPr="00A754DB" w:rsidRDefault="00BC14DD" w:rsidP="00BC14DD">
      <w:pPr>
        <w:pStyle w:val="Default"/>
        <w:spacing w:line="340" w:lineRule="exact"/>
        <w:jc w:val="both"/>
        <w:rPr>
          <w:color w:val="auto"/>
        </w:rPr>
      </w:pPr>
    </w:p>
    <w:p w14:paraId="2ADA1B28" w14:textId="77777777" w:rsidR="00BC14DD" w:rsidRPr="00A754DB" w:rsidRDefault="00BC14DD" w:rsidP="00BC14DD">
      <w:pPr>
        <w:spacing w:after="0" w:line="340" w:lineRule="exact"/>
        <w:jc w:val="both"/>
        <w:rPr>
          <w:rFonts w:ascii="Arial" w:hAnsi="Arial" w:cs="Arial"/>
          <w:sz w:val="24"/>
          <w:szCs w:val="24"/>
        </w:rPr>
      </w:pPr>
      <w:r w:rsidRPr="00A754DB">
        <w:rPr>
          <w:rFonts w:ascii="Arial" w:hAnsi="Arial" w:cs="Arial"/>
          <w:b/>
          <w:bCs/>
          <w:sz w:val="24"/>
          <w:szCs w:val="24"/>
        </w:rPr>
        <w:t>I.</w:t>
      </w:r>
      <w:r w:rsidRPr="00A754DB">
        <w:rPr>
          <w:rFonts w:ascii="Arial" w:hAnsi="Arial" w:cs="Arial"/>
          <w:sz w:val="24"/>
          <w:szCs w:val="24"/>
        </w:rPr>
        <w:t xml:space="preserve"> Definir </w:t>
      </w:r>
      <w:r w:rsidRPr="00A754DB">
        <w:rPr>
          <w:rFonts w:ascii="Arial" w:hAnsi="Arial" w:cs="Arial"/>
          <w:b/>
          <w:bCs/>
          <w:sz w:val="24"/>
          <w:szCs w:val="24"/>
        </w:rPr>
        <w:t>de modo anual y en su caso de manera extraordinaria</w:t>
      </w:r>
      <w:r w:rsidRPr="00A754DB">
        <w:rPr>
          <w:rFonts w:ascii="Arial" w:hAnsi="Arial" w:cs="Arial"/>
          <w:sz w:val="24"/>
          <w:szCs w:val="24"/>
        </w:rPr>
        <w:t xml:space="preserve"> los montos que serán destinados al Seguro de Desempleo </w:t>
      </w:r>
      <w:r w:rsidRPr="00A754DB">
        <w:rPr>
          <w:rFonts w:ascii="Arial" w:hAnsi="Arial" w:cs="Arial"/>
          <w:b/>
          <w:bCs/>
          <w:sz w:val="24"/>
          <w:szCs w:val="24"/>
        </w:rPr>
        <w:t>dentro del Presupuesto de Egresos del ejercicio respectivo</w:t>
      </w:r>
      <w:r w:rsidRPr="00A754DB">
        <w:rPr>
          <w:rFonts w:ascii="Arial" w:hAnsi="Arial" w:cs="Arial"/>
          <w:sz w:val="24"/>
          <w:szCs w:val="24"/>
        </w:rPr>
        <w:t>, en razón de las circunstancias sociales, económicas y demográficas que priven</w:t>
      </w:r>
      <w:r w:rsidRPr="00A754DB">
        <w:rPr>
          <w:rFonts w:ascii="Arial" w:hAnsi="Arial" w:cs="Arial"/>
          <w:b/>
          <w:bCs/>
          <w:sz w:val="24"/>
          <w:szCs w:val="24"/>
        </w:rPr>
        <w:t xml:space="preserve">, </w:t>
      </w:r>
      <w:r w:rsidRPr="00A754DB">
        <w:rPr>
          <w:rFonts w:ascii="Arial" w:hAnsi="Arial" w:cs="Arial"/>
          <w:sz w:val="24"/>
          <w:szCs w:val="24"/>
        </w:rPr>
        <w:t>observando lo dispuesto en esta Ley, el Reglamento y las Reglas de Operación;</w:t>
      </w:r>
    </w:p>
    <w:p w14:paraId="0C5087D4" w14:textId="77777777" w:rsidR="00BC14DD" w:rsidRPr="00A754DB" w:rsidRDefault="00BC14DD" w:rsidP="00BC14DD">
      <w:pPr>
        <w:spacing w:after="0" w:line="340" w:lineRule="exact"/>
        <w:jc w:val="both"/>
        <w:rPr>
          <w:rFonts w:ascii="Arial" w:hAnsi="Arial" w:cs="Arial"/>
          <w:sz w:val="24"/>
          <w:szCs w:val="24"/>
        </w:rPr>
      </w:pPr>
    </w:p>
    <w:p w14:paraId="08778FA2" w14:textId="77777777" w:rsidR="00BC14DD" w:rsidRPr="00A754DB" w:rsidRDefault="00BC14DD" w:rsidP="00BC14DD">
      <w:pPr>
        <w:spacing w:after="0" w:line="340" w:lineRule="exact"/>
        <w:jc w:val="both"/>
        <w:rPr>
          <w:rFonts w:ascii="Arial" w:hAnsi="Arial" w:cs="Arial"/>
          <w:sz w:val="24"/>
          <w:szCs w:val="24"/>
        </w:rPr>
      </w:pPr>
      <w:r w:rsidRPr="00A754DB">
        <w:rPr>
          <w:rFonts w:ascii="Arial" w:hAnsi="Arial" w:cs="Arial"/>
          <w:b/>
          <w:bCs/>
          <w:sz w:val="24"/>
          <w:szCs w:val="24"/>
        </w:rPr>
        <w:t>II.</w:t>
      </w:r>
      <w:r w:rsidRPr="00A754DB">
        <w:rPr>
          <w:rFonts w:ascii="Arial" w:hAnsi="Arial" w:cs="Arial"/>
          <w:sz w:val="24"/>
          <w:szCs w:val="24"/>
        </w:rPr>
        <w:t xml:space="preserve"> Definir el monto del apoyo económico que se entregará a cada beneficiario;</w:t>
      </w:r>
    </w:p>
    <w:p w14:paraId="6DCDF57E" w14:textId="77777777" w:rsidR="00BC14DD" w:rsidRPr="00A754DB" w:rsidRDefault="00BC14DD" w:rsidP="00BC14DD">
      <w:pPr>
        <w:spacing w:after="0" w:line="340" w:lineRule="exact"/>
        <w:jc w:val="both"/>
        <w:rPr>
          <w:rFonts w:ascii="Arial" w:hAnsi="Arial" w:cs="Arial"/>
          <w:b/>
          <w:bCs/>
          <w:sz w:val="24"/>
          <w:szCs w:val="24"/>
        </w:rPr>
      </w:pPr>
    </w:p>
    <w:p w14:paraId="114FD318" w14:textId="77777777" w:rsidR="00BC14DD" w:rsidRPr="00A754DB" w:rsidRDefault="00BC14DD" w:rsidP="00BC14DD">
      <w:pPr>
        <w:pStyle w:val="Default"/>
        <w:spacing w:line="340" w:lineRule="exact"/>
        <w:jc w:val="both"/>
        <w:rPr>
          <w:b/>
          <w:bCs/>
          <w:color w:val="auto"/>
        </w:rPr>
      </w:pPr>
      <w:r w:rsidRPr="00A754DB">
        <w:rPr>
          <w:b/>
          <w:bCs/>
          <w:color w:val="auto"/>
        </w:rPr>
        <w:t xml:space="preserve">III. Proponer las adecuaciones presupuestales en el caso de realizarse una Declaratoria de Contingencia Laboral; </w:t>
      </w:r>
    </w:p>
    <w:p w14:paraId="3E61FDFC" w14:textId="77777777" w:rsidR="00BC14DD" w:rsidRPr="00A754DB" w:rsidRDefault="00BC14DD" w:rsidP="00BC14DD">
      <w:pPr>
        <w:pStyle w:val="Default"/>
        <w:spacing w:line="340" w:lineRule="exact"/>
        <w:jc w:val="both"/>
        <w:rPr>
          <w:color w:val="auto"/>
        </w:rPr>
      </w:pPr>
    </w:p>
    <w:p w14:paraId="50598436" w14:textId="77777777" w:rsidR="00BC14DD" w:rsidRPr="00A754DB" w:rsidRDefault="00BC14DD" w:rsidP="00BC14DD">
      <w:pPr>
        <w:pStyle w:val="Default"/>
        <w:spacing w:line="340" w:lineRule="exact"/>
        <w:jc w:val="both"/>
        <w:rPr>
          <w:b/>
          <w:bCs/>
          <w:color w:val="auto"/>
        </w:rPr>
      </w:pPr>
      <w:r w:rsidRPr="00A754DB">
        <w:rPr>
          <w:b/>
          <w:bCs/>
          <w:color w:val="auto"/>
        </w:rPr>
        <w:t>IV. …</w:t>
      </w:r>
    </w:p>
    <w:p w14:paraId="1531F964" w14:textId="77777777" w:rsidR="00BC14DD" w:rsidRPr="00A754DB" w:rsidRDefault="00BC14DD" w:rsidP="00BC14DD">
      <w:pPr>
        <w:pStyle w:val="Default"/>
        <w:spacing w:line="340" w:lineRule="exact"/>
        <w:jc w:val="both"/>
        <w:rPr>
          <w:b/>
          <w:bCs/>
          <w:color w:val="auto"/>
        </w:rPr>
      </w:pPr>
    </w:p>
    <w:p w14:paraId="393928C7" w14:textId="49812286" w:rsidR="00BC14DD" w:rsidRPr="00A754DB" w:rsidRDefault="00BC14DD" w:rsidP="00BC14DD">
      <w:pPr>
        <w:pStyle w:val="Default"/>
        <w:spacing w:line="340" w:lineRule="exact"/>
        <w:jc w:val="both"/>
        <w:rPr>
          <w:b/>
          <w:bCs/>
          <w:color w:val="auto"/>
        </w:rPr>
      </w:pPr>
      <w:r w:rsidRPr="00A754DB">
        <w:rPr>
          <w:b/>
          <w:bCs/>
          <w:color w:val="auto"/>
        </w:rPr>
        <w:t>V.</w:t>
      </w:r>
      <w:r w:rsidRPr="00A754DB">
        <w:rPr>
          <w:color w:val="auto"/>
        </w:rPr>
        <w:t xml:space="preserve"> Liberar el presupuesto destinado al Seguro de Desempleo a más tardar dentro de los quince días </w:t>
      </w:r>
      <w:r w:rsidR="00006EF4" w:rsidRPr="00006EF4">
        <w:rPr>
          <w:b/>
          <w:bCs/>
          <w:color w:val="auto"/>
        </w:rPr>
        <w:t>naturales</w:t>
      </w:r>
      <w:r w:rsidRPr="00A754DB">
        <w:rPr>
          <w:color w:val="auto"/>
        </w:rPr>
        <w:t xml:space="preserve"> de que la Secretaría del Trabajo haya emitido la convocatoria correspondiente, previa la realización de los trámites respectivos por parte de esta Secretaría ante la Secretaría de Finanzas.</w:t>
      </w:r>
    </w:p>
    <w:p w14:paraId="60DE1DA7" w14:textId="77777777" w:rsidR="00BC14DD" w:rsidRPr="00A754DB" w:rsidRDefault="00BC14DD" w:rsidP="00BC14DD">
      <w:pPr>
        <w:pStyle w:val="Default"/>
        <w:spacing w:line="340" w:lineRule="exact"/>
        <w:jc w:val="both"/>
        <w:rPr>
          <w:b/>
          <w:bCs/>
          <w:color w:val="auto"/>
        </w:rPr>
      </w:pPr>
    </w:p>
    <w:p w14:paraId="442474D2" w14:textId="77777777" w:rsidR="00BC14DD" w:rsidRPr="00A754DB" w:rsidRDefault="00BC14DD" w:rsidP="00BC14DD">
      <w:pPr>
        <w:spacing w:after="0" w:line="340" w:lineRule="exact"/>
        <w:jc w:val="both"/>
        <w:rPr>
          <w:rFonts w:ascii="Arial" w:hAnsi="Arial" w:cs="Arial"/>
          <w:b/>
          <w:bCs/>
          <w:sz w:val="24"/>
          <w:szCs w:val="24"/>
        </w:rPr>
      </w:pPr>
      <w:r w:rsidRPr="00A754DB">
        <w:rPr>
          <w:rFonts w:ascii="Arial" w:hAnsi="Arial" w:cs="Arial"/>
          <w:b/>
          <w:bCs/>
          <w:sz w:val="24"/>
          <w:szCs w:val="24"/>
        </w:rPr>
        <w:t>…</w:t>
      </w:r>
    </w:p>
    <w:p w14:paraId="3B9F0C08" w14:textId="77777777" w:rsidR="0025668E" w:rsidRDefault="0025668E" w:rsidP="00006EF4">
      <w:pPr>
        <w:pStyle w:val="Default"/>
        <w:spacing w:line="340" w:lineRule="exact"/>
        <w:jc w:val="both"/>
        <w:rPr>
          <w:b/>
          <w:bCs/>
          <w:color w:val="auto"/>
          <w:highlight w:val="yellow"/>
        </w:rPr>
      </w:pPr>
    </w:p>
    <w:p w14:paraId="3729373E" w14:textId="43D7748D" w:rsidR="00767F9B" w:rsidRPr="00006EF4" w:rsidRDefault="00BC14DD" w:rsidP="00006EF4">
      <w:pPr>
        <w:pStyle w:val="Default"/>
        <w:spacing w:line="340" w:lineRule="exact"/>
        <w:jc w:val="both"/>
        <w:rPr>
          <w:color w:val="auto"/>
        </w:rPr>
      </w:pPr>
      <w:r w:rsidRPr="007778E0">
        <w:rPr>
          <w:b/>
          <w:bCs/>
          <w:color w:val="auto"/>
        </w:rPr>
        <w:t>Artículo 11.-</w:t>
      </w:r>
      <w:r w:rsidRPr="00A754DB">
        <w:rPr>
          <w:b/>
          <w:bCs/>
          <w:color w:val="auto"/>
        </w:rPr>
        <w:t xml:space="preserve"> </w:t>
      </w:r>
      <w:r w:rsidR="00006EF4" w:rsidRPr="00006EF4">
        <w:rPr>
          <w:color w:val="auto"/>
        </w:rPr>
        <w:t>Emitida la Declaratoria de Contingencia Laboral por el Gobernador del Estado, la Secretaría de Finanzas determinará los montos que se destinarán al Seguro de Desempleo dentro de los diez días</w:t>
      </w:r>
      <w:r w:rsidR="00006EF4">
        <w:rPr>
          <w:color w:val="auto"/>
        </w:rPr>
        <w:t xml:space="preserve"> </w:t>
      </w:r>
      <w:r w:rsidR="00006EF4" w:rsidRPr="00006EF4">
        <w:rPr>
          <w:b/>
          <w:bCs/>
          <w:color w:val="auto"/>
        </w:rPr>
        <w:t>naturales</w:t>
      </w:r>
      <w:r w:rsidR="00006EF4" w:rsidRPr="00006EF4">
        <w:rPr>
          <w:color w:val="auto"/>
        </w:rPr>
        <w:t xml:space="preserve"> siguientes.</w:t>
      </w:r>
    </w:p>
    <w:p w14:paraId="79251B71" w14:textId="5134EC0A" w:rsidR="00006EF4" w:rsidRDefault="00006EF4" w:rsidP="00BC14DD">
      <w:pPr>
        <w:pStyle w:val="Default"/>
        <w:spacing w:line="340" w:lineRule="exact"/>
        <w:jc w:val="both"/>
        <w:rPr>
          <w:color w:val="auto"/>
        </w:rPr>
      </w:pPr>
    </w:p>
    <w:p w14:paraId="18D34E75" w14:textId="6D057FA8" w:rsidR="00BC14DD" w:rsidRPr="00A754DB" w:rsidRDefault="00BC14DD" w:rsidP="00BC14DD">
      <w:pPr>
        <w:pStyle w:val="Default"/>
        <w:spacing w:line="340" w:lineRule="exact"/>
        <w:jc w:val="both"/>
        <w:rPr>
          <w:color w:val="auto"/>
        </w:rPr>
      </w:pPr>
      <w:r w:rsidRPr="00A754DB">
        <w:rPr>
          <w:color w:val="auto"/>
        </w:rPr>
        <w:t>La Secretaría del Trabajo emitirá, dentro de los cinco días</w:t>
      </w:r>
      <w:r w:rsidR="00006EF4">
        <w:rPr>
          <w:color w:val="auto"/>
        </w:rPr>
        <w:t xml:space="preserve"> </w:t>
      </w:r>
      <w:r w:rsidR="00006EF4" w:rsidRPr="00006EF4">
        <w:rPr>
          <w:b/>
          <w:bCs/>
          <w:color w:val="auto"/>
        </w:rPr>
        <w:t>naturales</w:t>
      </w:r>
      <w:r w:rsidRPr="00006EF4">
        <w:rPr>
          <w:color w:val="auto"/>
        </w:rPr>
        <w:t xml:space="preserve"> </w:t>
      </w:r>
      <w:r w:rsidRPr="00A754DB">
        <w:rPr>
          <w:color w:val="auto"/>
        </w:rPr>
        <w:t xml:space="preserve">siguientes, la convocatoria del Seguro de Desempleo, el cual deberá ponerse en operación, a más tardar, dentro de los </w:t>
      </w:r>
      <w:r w:rsidRPr="00A754DB">
        <w:rPr>
          <w:b/>
          <w:bCs/>
          <w:color w:val="auto"/>
        </w:rPr>
        <w:t xml:space="preserve">veinte </w:t>
      </w:r>
      <w:r w:rsidRPr="00A754DB">
        <w:rPr>
          <w:color w:val="auto"/>
        </w:rPr>
        <w:t xml:space="preserve">días </w:t>
      </w:r>
      <w:r w:rsidRPr="00A754DB">
        <w:rPr>
          <w:b/>
          <w:bCs/>
          <w:color w:val="auto"/>
        </w:rPr>
        <w:t>naturales</w:t>
      </w:r>
      <w:r w:rsidRPr="00A754DB">
        <w:rPr>
          <w:color w:val="auto"/>
        </w:rPr>
        <w:t xml:space="preserve"> siguientes. </w:t>
      </w:r>
    </w:p>
    <w:p w14:paraId="7D7592F3" w14:textId="77777777" w:rsidR="00BC14DD" w:rsidRPr="00A754DB" w:rsidRDefault="00BC14DD" w:rsidP="00BC14DD">
      <w:pPr>
        <w:pStyle w:val="Default"/>
        <w:spacing w:line="340" w:lineRule="exact"/>
        <w:jc w:val="both"/>
        <w:rPr>
          <w:color w:val="auto"/>
        </w:rPr>
      </w:pPr>
    </w:p>
    <w:p w14:paraId="22937A2D" w14:textId="77777777" w:rsidR="00BC14DD" w:rsidRPr="00A754DB" w:rsidRDefault="00BC14DD" w:rsidP="00BC14DD">
      <w:pPr>
        <w:spacing w:after="0" w:line="340" w:lineRule="exact"/>
        <w:jc w:val="both"/>
        <w:rPr>
          <w:rFonts w:ascii="Arial" w:hAnsi="Arial" w:cs="Arial"/>
          <w:sz w:val="24"/>
          <w:szCs w:val="24"/>
        </w:rPr>
      </w:pPr>
      <w:r w:rsidRPr="00A754DB">
        <w:rPr>
          <w:rFonts w:ascii="Arial" w:hAnsi="Arial" w:cs="Arial"/>
          <w:sz w:val="24"/>
          <w:szCs w:val="24"/>
        </w:rPr>
        <w:t xml:space="preserve">La convocatoria del Seguro de Desempleo establecerá las bases para la ejecución </w:t>
      </w:r>
      <w:r w:rsidRPr="00A754DB">
        <w:rPr>
          <w:rFonts w:ascii="Arial" w:hAnsi="Arial" w:cs="Arial"/>
          <w:b/>
          <w:bCs/>
          <w:sz w:val="24"/>
          <w:szCs w:val="24"/>
        </w:rPr>
        <w:t xml:space="preserve">del </w:t>
      </w:r>
      <w:r w:rsidRPr="00A754DB">
        <w:rPr>
          <w:rFonts w:ascii="Arial" w:hAnsi="Arial" w:cs="Arial"/>
          <w:sz w:val="24"/>
          <w:szCs w:val="24"/>
        </w:rPr>
        <w:t>programa de protección social consistente en el otorgamiento de determinadas prestaciones por parte del Estado a los beneficiarios, y los criterios para la operación de las bolsas de trabajo con las que se promoverá la incorporación de los desempleados y los beneficiarios a un empleo formal.</w:t>
      </w:r>
    </w:p>
    <w:p w14:paraId="0EC2DA9B" w14:textId="77777777" w:rsidR="00BC14DD" w:rsidRPr="00A754DB" w:rsidRDefault="00BC14DD" w:rsidP="00BC14DD">
      <w:pPr>
        <w:spacing w:after="0" w:line="340" w:lineRule="exact"/>
        <w:jc w:val="both"/>
        <w:rPr>
          <w:rFonts w:ascii="Arial" w:hAnsi="Arial" w:cs="Arial"/>
          <w:sz w:val="24"/>
          <w:szCs w:val="24"/>
        </w:rPr>
      </w:pPr>
    </w:p>
    <w:p w14:paraId="64492002" w14:textId="77777777" w:rsidR="00BC14DD" w:rsidRPr="00A754DB" w:rsidRDefault="00BC14DD" w:rsidP="00BC14DD">
      <w:pPr>
        <w:spacing w:after="0" w:line="340" w:lineRule="exact"/>
        <w:jc w:val="both"/>
        <w:rPr>
          <w:rFonts w:ascii="Arial" w:hAnsi="Arial" w:cs="Arial"/>
          <w:b/>
          <w:bCs/>
          <w:sz w:val="24"/>
          <w:szCs w:val="24"/>
        </w:rPr>
      </w:pPr>
      <w:r w:rsidRPr="00A754DB">
        <w:rPr>
          <w:rFonts w:ascii="Arial" w:hAnsi="Arial" w:cs="Arial"/>
          <w:b/>
          <w:bCs/>
          <w:sz w:val="24"/>
          <w:szCs w:val="24"/>
        </w:rPr>
        <w:t>…</w:t>
      </w:r>
    </w:p>
    <w:p w14:paraId="645DD34D" w14:textId="77777777" w:rsidR="00BC14DD" w:rsidRPr="00A754DB" w:rsidRDefault="00BC14DD" w:rsidP="00BC14DD">
      <w:pPr>
        <w:spacing w:after="0" w:line="340" w:lineRule="exact"/>
        <w:jc w:val="both"/>
        <w:rPr>
          <w:rFonts w:ascii="Arial" w:hAnsi="Arial" w:cs="Arial"/>
          <w:b/>
          <w:bCs/>
          <w:sz w:val="24"/>
          <w:szCs w:val="24"/>
        </w:rPr>
      </w:pPr>
    </w:p>
    <w:p w14:paraId="2A9FA91C" w14:textId="77777777" w:rsidR="00BC14DD" w:rsidRPr="00A754DB" w:rsidRDefault="00BC14DD" w:rsidP="00BC14DD">
      <w:pPr>
        <w:spacing w:after="0" w:line="340" w:lineRule="exact"/>
        <w:jc w:val="both"/>
        <w:rPr>
          <w:rFonts w:ascii="Arial" w:hAnsi="Arial" w:cs="Arial"/>
          <w:b/>
          <w:bCs/>
          <w:sz w:val="24"/>
          <w:szCs w:val="24"/>
        </w:rPr>
      </w:pPr>
      <w:r w:rsidRPr="00A754DB">
        <w:rPr>
          <w:rFonts w:ascii="Arial" w:hAnsi="Arial" w:cs="Arial"/>
          <w:b/>
          <w:bCs/>
          <w:sz w:val="24"/>
          <w:szCs w:val="24"/>
        </w:rPr>
        <w:t>Artículo 15.- …</w:t>
      </w:r>
    </w:p>
    <w:p w14:paraId="4A27512B" w14:textId="77777777" w:rsidR="00BC14DD" w:rsidRPr="00A754DB" w:rsidRDefault="00BC14DD" w:rsidP="00BC14DD">
      <w:pPr>
        <w:spacing w:after="0" w:line="340" w:lineRule="exact"/>
        <w:jc w:val="both"/>
        <w:rPr>
          <w:rFonts w:ascii="Arial" w:hAnsi="Arial" w:cs="Arial"/>
          <w:b/>
          <w:bCs/>
          <w:sz w:val="24"/>
          <w:szCs w:val="24"/>
        </w:rPr>
      </w:pPr>
    </w:p>
    <w:p w14:paraId="6161A8B9" w14:textId="363744F2" w:rsidR="00BC14DD" w:rsidRPr="00A754DB" w:rsidRDefault="00BC14DD" w:rsidP="00BC14DD">
      <w:pPr>
        <w:spacing w:after="0" w:line="340" w:lineRule="exact"/>
        <w:jc w:val="both"/>
        <w:rPr>
          <w:rFonts w:ascii="Arial" w:hAnsi="Arial" w:cs="Arial"/>
          <w:b/>
          <w:bCs/>
          <w:sz w:val="24"/>
          <w:szCs w:val="24"/>
        </w:rPr>
      </w:pPr>
      <w:r w:rsidRPr="00A754DB">
        <w:rPr>
          <w:rFonts w:ascii="Arial" w:hAnsi="Arial" w:cs="Arial"/>
          <w:b/>
          <w:bCs/>
          <w:sz w:val="24"/>
          <w:szCs w:val="24"/>
        </w:rPr>
        <w:t xml:space="preserve">I. </w:t>
      </w:r>
      <w:r w:rsidRPr="00A754DB">
        <w:rPr>
          <w:rFonts w:ascii="Arial" w:hAnsi="Arial" w:cs="Arial"/>
          <w:sz w:val="24"/>
          <w:szCs w:val="24"/>
        </w:rPr>
        <w:t xml:space="preserve">a </w:t>
      </w:r>
      <w:r w:rsidRPr="00A754DB">
        <w:rPr>
          <w:rFonts w:ascii="Arial" w:hAnsi="Arial" w:cs="Arial"/>
          <w:b/>
          <w:bCs/>
          <w:sz w:val="24"/>
          <w:szCs w:val="24"/>
        </w:rPr>
        <w:t>V</w:t>
      </w:r>
      <w:r w:rsidR="00716FFB">
        <w:rPr>
          <w:rFonts w:ascii="Arial" w:hAnsi="Arial" w:cs="Arial"/>
          <w:b/>
          <w:bCs/>
          <w:sz w:val="24"/>
          <w:szCs w:val="24"/>
        </w:rPr>
        <w:t>II</w:t>
      </w:r>
      <w:r w:rsidRPr="00A754DB">
        <w:rPr>
          <w:rFonts w:ascii="Arial" w:hAnsi="Arial" w:cs="Arial"/>
          <w:b/>
          <w:bCs/>
          <w:sz w:val="24"/>
          <w:szCs w:val="24"/>
        </w:rPr>
        <w:t>. …</w:t>
      </w:r>
    </w:p>
    <w:p w14:paraId="7A92B3B2" w14:textId="77777777" w:rsidR="00BC14DD" w:rsidRPr="00A754DB" w:rsidRDefault="00BC14DD" w:rsidP="00BC14DD">
      <w:pPr>
        <w:spacing w:after="0" w:line="340" w:lineRule="exact"/>
        <w:jc w:val="both"/>
        <w:rPr>
          <w:rFonts w:ascii="Arial" w:hAnsi="Arial" w:cs="Arial"/>
          <w:b/>
          <w:bCs/>
          <w:sz w:val="24"/>
          <w:szCs w:val="24"/>
        </w:rPr>
      </w:pPr>
    </w:p>
    <w:p w14:paraId="7DD85B46" w14:textId="77777777" w:rsidR="00BC14DD" w:rsidRPr="00A754DB" w:rsidRDefault="00BC14DD" w:rsidP="00BC14DD">
      <w:pPr>
        <w:spacing w:after="0" w:line="340" w:lineRule="exact"/>
        <w:jc w:val="both"/>
        <w:rPr>
          <w:rFonts w:ascii="Arial" w:hAnsi="Arial" w:cs="Arial"/>
          <w:b/>
          <w:bCs/>
          <w:sz w:val="24"/>
          <w:szCs w:val="24"/>
        </w:rPr>
      </w:pPr>
      <w:r w:rsidRPr="00A754DB">
        <w:rPr>
          <w:rFonts w:ascii="Arial" w:hAnsi="Arial" w:cs="Arial"/>
          <w:b/>
          <w:bCs/>
          <w:sz w:val="24"/>
          <w:szCs w:val="24"/>
        </w:rPr>
        <w:t>VIII. Sean mayores de dieciocho años; y</w:t>
      </w:r>
    </w:p>
    <w:p w14:paraId="70328A62" w14:textId="77777777" w:rsidR="00BC14DD" w:rsidRPr="00A754DB" w:rsidRDefault="00BC14DD" w:rsidP="00BC14DD">
      <w:pPr>
        <w:spacing w:after="0" w:line="340" w:lineRule="exact"/>
        <w:jc w:val="both"/>
        <w:rPr>
          <w:rFonts w:ascii="Arial" w:hAnsi="Arial" w:cs="Arial"/>
          <w:b/>
          <w:bCs/>
          <w:sz w:val="24"/>
          <w:szCs w:val="24"/>
        </w:rPr>
      </w:pPr>
    </w:p>
    <w:p w14:paraId="5DF3B87A" w14:textId="77777777" w:rsidR="00BC14DD" w:rsidRPr="00A754DB" w:rsidRDefault="00BC14DD" w:rsidP="00BC14DD">
      <w:pPr>
        <w:pStyle w:val="Default"/>
        <w:spacing w:line="340" w:lineRule="exact"/>
        <w:jc w:val="both"/>
        <w:rPr>
          <w:b/>
          <w:bCs/>
          <w:color w:val="auto"/>
        </w:rPr>
      </w:pPr>
      <w:r w:rsidRPr="00A754DB">
        <w:rPr>
          <w:b/>
          <w:bCs/>
          <w:color w:val="auto"/>
        </w:rPr>
        <w:lastRenderedPageBreak/>
        <w:t xml:space="preserve">IX. Cumplir con las obligaciones y requisitos establecidos en la presente Ley, el Reglamento y las Reglas de Operación. </w:t>
      </w:r>
    </w:p>
    <w:p w14:paraId="69F9094B" w14:textId="77777777" w:rsidR="00BC14DD" w:rsidRPr="00A754DB" w:rsidRDefault="00BC14DD" w:rsidP="00BC14DD">
      <w:pPr>
        <w:pStyle w:val="Default"/>
        <w:spacing w:line="340" w:lineRule="exact"/>
        <w:rPr>
          <w:color w:val="auto"/>
        </w:rPr>
      </w:pPr>
    </w:p>
    <w:p w14:paraId="11E66E72" w14:textId="77777777" w:rsidR="00BC14DD" w:rsidRPr="00A754DB" w:rsidRDefault="00BC14DD" w:rsidP="00BC14DD">
      <w:pPr>
        <w:spacing w:after="0" w:line="340" w:lineRule="exact"/>
        <w:jc w:val="both"/>
        <w:rPr>
          <w:rFonts w:ascii="Arial" w:hAnsi="Arial" w:cs="Arial"/>
          <w:b/>
          <w:bCs/>
          <w:sz w:val="24"/>
          <w:szCs w:val="24"/>
        </w:rPr>
      </w:pPr>
      <w:r w:rsidRPr="00A754DB">
        <w:rPr>
          <w:rFonts w:ascii="Arial" w:hAnsi="Arial" w:cs="Arial"/>
          <w:b/>
          <w:bCs/>
          <w:sz w:val="24"/>
          <w:szCs w:val="24"/>
        </w:rPr>
        <w:t>…</w:t>
      </w:r>
    </w:p>
    <w:p w14:paraId="5027C9FB" w14:textId="77777777" w:rsidR="00BC14DD" w:rsidRPr="00A754DB" w:rsidRDefault="00BC14DD" w:rsidP="00BC14DD">
      <w:pPr>
        <w:spacing w:after="0" w:line="340" w:lineRule="exact"/>
        <w:jc w:val="both"/>
        <w:rPr>
          <w:rFonts w:ascii="Arial" w:hAnsi="Arial" w:cs="Arial"/>
          <w:b/>
          <w:bCs/>
          <w:sz w:val="24"/>
          <w:szCs w:val="24"/>
        </w:rPr>
      </w:pPr>
    </w:p>
    <w:p w14:paraId="6F130BE4" w14:textId="77777777" w:rsidR="00BC14DD" w:rsidRPr="00A754DB" w:rsidRDefault="00BC14DD" w:rsidP="00BC14DD">
      <w:pPr>
        <w:pStyle w:val="Default"/>
        <w:spacing w:line="340" w:lineRule="exact"/>
        <w:jc w:val="both"/>
        <w:rPr>
          <w:color w:val="auto"/>
        </w:rPr>
      </w:pPr>
      <w:r w:rsidRPr="00A754DB">
        <w:rPr>
          <w:b/>
          <w:bCs/>
          <w:color w:val="auto"/>
        </w:rPr>
        <w:t>Artículo 17</w:t>
      </w:r>
      <w:r w:rsidRPr="00A754DB">
        <w:rPr>
          <w:color w:val="auto"/>
        </w:rPr>
        <w:t xml:space="preserve">.- </w:t>
      </w:r>
      <w:r w:rsidRPr="00A754DB">
        <w:rPr>
          <w:b/>
          <w:bCs/>
          <w:color w:val="auto"/>
        </w:rPr>
        <w:t xml:space="preserve">… </w:t>
      </w:r>
    </w:p>
    <w:p w14:paraId="48BC205D" w14:textId="77777777" w:rsidR="00BC14DD" w:rsidRPr="00A754DB" w:rsidRDefault="00BC14DD" w:rsidP="00BC14DD">
      <w:pPr>
        <w:spacing w:after="0" w:line="340" w:lineRule="exact"/>
        <w:jc w:val="both"/>
        <w:rPr>
          <w:rFonts w:ascii="Arial" w:hAnsi="Arial" w:cs="Arial"/>
          <w:sz w:val="24"/>
          <w:szCs w:val="24"/>
        </w:rPr>
      </w:pPr>
    </w:p>
    <w:p w14:paraId="74327768" w14:textId="77777777" w:rsidR="00BC14DD" w:rsidRPr="00A754DB" w:rsidRDefault="00BC14DD" w:rsidP="00BC14DD">
      <w:pPr>
        <w:spacing w:after="0" w:line="340" w:lineRule="exact"/>
        <w:jc w:val="both"/>
        <w:rPr>
          <w:rFonts w:ascii="Arial" w:hAnsi="Arial" w:cs="Arial"/>
          <w:b/>
          <w:bCs/>
          <w:sz w:val="24"/>
          <w:szCs w:val="24"/>
        </w:rPr>
      </w:pPr>
      <w:r w:rsidRPr="00A754DB">
        <w:rPr>
          <w:rFonts w:ascii="Arial" w:hAnsi="Arial" w:cs="Arial"/>
          <w:b/>
          <w:bCs/>
          <w:sz w:val="24"/>
          <w:szCs w:val="24"/>
        </w:rPr>
        <w:t xml:space="preserve">I. </w:t>
      </w:r>
      <w:r w:rsidRPr="00A754DB">
        <w:rPr>
          <w:rFonts w:ascii="Arial" w:hAnsi="Arial" w:cs="Arial"/>
          <w:sz w:val="24"/>
          <w:szCs w:val="24"/>
        </w:rPr>
        <w:t xml:space="preserve">a </w:t>
      </w:r>
      <w:r w:rsidRPr="00A754DB">
        <w:rPr>
          <w:rFonts w:ascii="Arial" w:hAnsi="Arial" w:cs="Arial"/>
          <w:b/>
          <w:bCs/>
          <w:sz w:val="24"/>
          <w:szCs w:val="24"/>
        </w:rPr>
        <w:t>VI. …</w:t>
      </w:r>
    </w:p>
    <w:p w14:paraId="4F1BD900" w14:textId="77777777" w:rsidR="00BC14DD" w:rsidRPr="00A754DB" w:rsidRDefault="00BC14DD" w:rsidP="00BC14DD">
      <w:pPr>
        <w:spacing w:after="0" w:line="340" w:lineRule="exact"/>
        <w:jc w:val="both"/>
        <w:rPr>
          <w:rFonts w:ascii="Arial" w:hAnsi="Arial" w:cs="Arial"/>
          <w:b/>
          <w:bCs/>
          <w:sz w:val="24"/>
          <w:szCs w:val="24"/>
        </w:rPr>
      </w:pPr>
    </w:p>
    <w:p w14:paraId="7A60B787" w14:textId="77777777" w:rsidR="00BC14DD" w:rsidRPr="00A754DB" w:rsidRDefault="00BC14DD" w:rsidP="00BC14DD">
      <w:pPr>
        <w:autoSpaceDE w:val="0"/>
        <w:autoSpaceDN w:val="0"/>
        <w:adjustRightInd w:val="0"/>
        <w:spacing w:after="0" w:line="340" w:lineRule="exact"/>
        <w:jc w:val="both"/>
        <w:rPr>
          <w:rFonts w:ascii="Arial" w:hAnsi="Arial" w:cs="Arial"/>
          <w:sz w:val="24"/>
          <w:szCs w:val="24"/>
        </w:rPr>
      </w:pPr>
      <w:r w:rsidRPr="00A754DB">
        <w:rPr>
          <w:rFonts w:ascii="Arial" w:hAnsi="Arial" w:cs="Arial"/>
          <w:b/>
          <w:bCs/>
          <w:sz w:val="24"/>
          <w:szCs w:val="24"/>
        </w:rPr>
        <w:t>VII.</w:t>
      </w:r>
      <w:r w:rsidRPr="00A754DB">
        <w:rPr>
          <w:rFonts w:ascii="Arial" w:hAnsi="Arial" w:cs="Arial"/>
          <w:sz w:val="24"/>
          <w:szCs w:val="24"/>
        </w:rPr>
        <w:t xml:space="preserve"> Plazos </w:t>
      </w:r>
      <w:r w:rsidRPr="00A754DB">
        <w:rPr>
          <w:rFonts w:ascii="Arial" w:hAnsi="Arial" w:cs="Arial"/>
          <w:b/>
          <w:bCs/>
          <w:sz w:val="24"/>
          <w:szCs w:val="24"/>
        </w:rPr>
        <w:t xml:space="preserve">individuales o que por Declaratoria de Contingencia Laboral deban respetarse en </w:t>
      </w:r>
      <w:r w:rsidRPr="00A754DB">
        <w:rPr>
          <w:rFonts w:ascii="Arial" w:hAnsi="Arial" w:cs="Arial"/>
          <w:sz w:val="24"/>
          <w:szCs w:val="24"/>
        </w:rPr>
        <w:t xml:space="preserve">el ingreso de la solicitud; </w:t>
      </w:r>
    </w:p>
    <w:p w14:paraId="6B6DB0C6" w14:textId="77777777" w:rsidR="00BC14DD" w:rsidRPr="00A754DB" w:rsidRDefault="00BC14DD" w:rsidP="00BC14DD">
      <w:pPr>
        <w:autoSpaceDE w:val="0"/>
        <w:autoSpaceDN w:val="0"/>
        <w:adjustRightInd w:val="0"/>
        <w:spacing w:after="0" w:line="340" w:lineRule="exact"/>
        <w:rPr>
          <w:rFonts w:ascii="Arial" w:hAnsi="Arial" w:cs="Arial"/>
          <w:sz w:val="24"/>
          <w:szCs w:val="24"/>
        </w:rPr>
      </w:pPr>
    </w:p>
    <w:p w14:paraId="6A238A26" w14:textId="77777777" w:rsidR="00BC14DD" w:rsidRPr="00A754DB" w:rsidRDefault="00BC14DD" w:rsidP="00BC14DD">
      <w:pPr>
        <w:autoSpaceDE w:val="0"/>
        <w:autoSpaceDN w:val="0"/>
        <w:adjustRightInd w:val="0"/>
        <w:spacing w:after="0" w:line="340" w:lineRule="exact"/>
        <w:rPr>
          <w:rFonts w:ascii="Arial" w:hAnsi="Arial" w:cs="Arial"/>
          <w:b/>
          <w:bCs/>
          <w:sz w:val="24"/>
          <w:szCs w:val="24"/>
        </w:rPr>
      </w:pPr>
      <w:r w:rsidRPr="00A754DB">
        <w:rPr>
          <w:rFonts w:ascii="Arial" w:hAnsi="Arial" w:cs="Arial"/>
          <w:b/>
          <w:bCs/>
          <w:sz w:val="24"/>
          <w:szCs w:val="24"/>
        </w:rPr>
        <w:t xml:space="preserve">VIII. </w:t>
      </w:r>
      <w:r w:rsidRPr="00A754DB">
        <w:rPr>
          <w:rFonts w:ascii="Arial" w:hAnsi="Arial" w:cs="Arial"/>
          <w:sz w:val="24"/>
          <w:szCs w:val="24"/>
        </w:rPr>
        <w:t>a</w:t>
      </w:r>
      <w:r w:rsidRPr="00A754DB">
        <w:rPr>
          <w:rFonts w:ascii="Arial" w:hAnsi="Arial" w:cs="Arial"/>
          <w:b/>
          <w:bCs/>
          <w:sz w:val="24"/>
          <w:szCs w:val="24"/>
        </w:rPr>
        <w:t xml:space="preserve"> X. … </w:t>
      </w:r>
    </w:p>
    <w:p w14:paraId="7077B522" w14:textId="77777777" w:rsidR="00BC14DD" w:rsidRPr="00A754DB" w:rsidRDefault="00BC14DD" w:rsidP="00BC14DD">
      <w:pPr>
        <w:autoSpaceDE w:val="0"/>
        <w:autoSpaceDN w:val="0"/>
        <w:adjustRightInd w:val="0"/>
        <w:spacing w:after="0" w:line="340" w:lineRule="exact"/>
        <w:rPr>
          <w:rFonts w:ascii="Arial" w:hAnsi="Arial" w:cs="Arial"/>
          <w:b/>
          <w:bCs/>
          <w:sz w:val="24"/>
          <w:szCs w:val="24"/>
        </w:rPr>
      </w:pPr>
    </w:p>
    <w:p w14:paraId="3B6CD7AE" w14:textId="77777777" w:rsidR="00BC14DD" w:rsidRPr="00A754DB" w:rsidRDefault="00BC14DD" w:rsidP="00BC14DD">
      <w:pPr>
        <w:spacing w:after="0" w:line="340" w:lineRule="exact"/>
        <w:jc w:val="both"/>
        <w:rPr>
          <w:rFonts w:ascii="Arial" w:hAnsi="Arial" w:cs="Arial"/>
          <w:b/>
          <w:bCs/>
          <w:sz w:val="24"/>
          <w:szCs w:val="24"/>
        </w:rPr>
      </w:pPr>
      <w:r w:rsidRPr="00A754DB">
        <w:rPr>
          <w:rFonts w:ascii="Arial" w:hAnsi="Arial" w:cs="Arial"/>
          <w:b/>
          <w:bCs/>
          <w:sz w:val="24"/>
          <w:szCs w:val="24"/>
        </w:rPr>
        <w:t>…</w:t>
      </w:r>
    </w:p>
    <w:p w14:paraId="599B11A4" w14:textId="77777777" w:rsidR="00BC14DD" w:rsidRPr="00A754DB" w:rsidRDefault="00BC14DD" w:rsidP="00BC14DD">
      <w:pPr>
        <w:spacing w:after="0" w:line="340" w:lineRule="exact"/>
        <w:jc w:val="both"/>
        <w:rPr>
          <w:rFonts w:ascii="Arial" w:hAnsi="Arial" w:cs="Arial"/>
          <w:sz w:val="24"/>
          <w:szCs w:val="24"/>
        </w:rPr>
      </w:pPr>
    </w:p>
    <w:p w14:paraId="2D009BD8" w14:textId="77777777" w:rsidR="00BC14DD" w:rsidRPr="00A754DB" w:rsidRDefault="00BC14DD" w:rsidP="00BC14DD">
      <w:pPr>
        <w:spacing w:after="0" w:line="340" w:lineRule="exact"/>
        <w:jc w:val="both"/>
        <w:rPr>
          <w:rFonts w:ascii="Arial" w:hAnsi="Arial" w:cs="Arial"/>
          <w:b/>
          <w:bCs/>
          <w:sz w:val="24"/>
          <w:szCs w:val="24"/>
        </w:rPr>
      </w:pPr>
      <w:r w:rsidRPr="00A754DB">
        <w:rPr>
          <w:rFonts w:ascii="Arial" w:hAnsi="Arial" w:cs="Arial"/>
          <w:b/>
          <w:bCs/>
          <w:sz w:val="24"/>
          <w:szCs w:val="24"/>
        </w:rPr>
        <w:t>Artículo 18.-</w:t>
      </w:r>
      <w:r w:rsidRPr="00A754DB">
        <w:rPr>
          <w:rFonts w:ascii="Arial" w:hAnsi="Arial" w:cs="Arial"/>
          <w:sz w:val="24"/>
          <w:szCs w:val="24"/>
        </w:rPr>
        <w:t xml:space="preserve"> La convocatoria para ser beneficiario del Seguro de Desempleo deberá ser publicada en el Periódico Oficial “Gaceta del Gobierno”, en el Portal Ciudadano del Gobierno del Estado, </w:t>
      </w:r>
      <w:r w:rsidRPr="00A754DB">
        <w:rPr>
          <w:rFonts w:ascii="Arial" w:hAnsi="Arial" w:cs="Arial"/>
          <w:b/>
          <w:bCs/>
          <w:sz w:val="24"/>
          <w:szCs w:val="24"/>
        </w:rPr>
        <w:t>dos de los periódicos de mayor circulación en el Estado, así como también ser difundida por medios electrónicos idóneos</w:t>
      </w:r>
      <w:r w:rsidRPr="00A754DB">
        <w:rPr>
          <w:rFonts w:ascii="Arial" w:hAnsi="Arial" w:cs="Arial"/>
          <w:sz w:val="24"/>
          <w:szCs w:val="24"/>
        </w:rPr>
        <w:t>, a fin de publicitarla y que las personas puedan conocerla.</w:t>
      </w:r>
    </w:p>
    <w:p w14:paraId="5F355249" w14:textId="5C5F6E37" w:rsidR="0025668E" w:rsidRPr="00A754DB" w:rsidRDefault="0025668E" w:rsidP="00BC14DD">
      <w:pPr>
        <w:spacing w:after="0" w:line="340" w:lineRule="exact"/>
        <w:jc w:val="both"/>
        <w:rPr>
          <w:rFonts w:ascii="Arial" w:hAnsi="Arial" w:cs="Arial"/>
          <w:b/>
          <w:bCs/>
          <w:sz w:val="24"/>
          <w:szCs w:val="24"/>
        </w:rPr>
      </w:pPr>
    </w:p>
    <w:p w14:paraId="7169ED1B" w14:textId="77777777" w:rsidR="00BC14DD" w:rsidRPr="00A754DB" w:rsidRDefault="00BC14DD" w:rsidP="00BC14DD">
      <w:pPr>
        <w:spacing w:after="0" w:line="340" w:lineRule="exact"/>
        <w:jc w:val="both"/>
        <w:rPr>
          <w:rFonts w:ascii="Arial" w:hAnsi="Arial" w:cs="Arial"/>
          <w:sz w:val="24"/>
          <w:szCs w:val="24"/>
        </w:rPr>
      </w:pPr>
      <w:r w:rsidRPr="00A754DB">
        <w:rPr>
          <w:rFonts w:ascii="Arial" w:hAnsi="Arial" w:cs="Arial"/>
          <w:b/>
          <w:bCs/>
          <w:sz w:val="24"/>
          <w:szCs w:val="24"/>
        </w:rPr>
        <w:t>Artículo 22.-</w:t>
      </w:r>
      <w:r w:rsidRPr="00A754DB">
        <w:rPr>
          <w:rFonts w:ascii="Arial" w:hAnsi="Arial" w:cs="Arial"/>
          <w:sz w:val="24"/>
          <w:szCs w:val="24"/>
        </w:rPr>
        <w:t xml:space="preserve"> El dictamen que autorice a los beneficiarios del Seguro de Desempleo será publicado en el Periódico Oficial “Gaceta del Gobierno”, en el Portal Ciudadano del Gobierno del Estado, </w:t>
      </w:r>
      <w:r w:rsidRPr="00A754DB">
        <w:rPr>
          <w:rFonts w:ascii="Arial" w:hAnsi="Arial" w:cs="Arial"/>
          <w:b/>
          <w:bCs/>
          <w:sz w:val="24"/>
          <w:szCs w:val="24"/>
        </w:rPr>
        <w:t xml:space="preserve">en dos de los periódicos de mayor circulación en el Estado y </w:t>
      </w:r>
      <w:r w:rsidRPr="00A754DB">
        <w:rPr>
          <w:rFonts w:ascii="Arial" w:hAnsi="Arial" w:cs="Arial"/>
          <w:sz w:val="24"/>
          <w:szCs w:val="24"/>
        </w:rPr>
        <w:t>en otros medios que resulten idóneos para darle publicidad.</w:t>
      </w:r>
    </w:p>
    <w:p w14:paraId="07BA2072" w14:textId="77777777" w:rsidR="00BC14DD" w:rsidRPr="00A754DB" w:rsidRDefault="00BC14DD" w:rsidP="00BC14DD">
      <w:pPr>
        <w:spacing w:after="0" w:line="340" w:lineRule="exact"/>
        <w:jc w:val="both"/>
        <w:rPr>
          <w:rFonts w:ascii="Arial" w:hAnsi="Arial" w:cs="Arial"/>
          <w:sz w:val="24"/>
          <w:szCs w:val="24"/>
        </w:rPr>
      </w:pPr>
    </w:p>
    <w:p w14:paraId="0A7B5DCE" w14:textId="77777777" w:rsidR="00BC14DD" w:rsidRPr="00A754DB" w:rsidRDefault="00BC14DD" w:rsidP="00BC14DD">
      <w:pPr>
        <w:spacing w:after="0" w:line="340" w:lineRule="exact"/>
        <w:jc w:val="both"/>
        <w:rPr>
          <w:rFonts w:ascii="Arial" w:hAnsi="Arial" w:cs="Arial"/>
          <w:b/>
          <w:bCs/>
          <w:sz w:val="24"/>
          <w:szCs w:val="24"/>
        </w:rPr>
      </w:pPr>
      <w:r w:rsidRPr="00A754DB">
        <w:rPr>
          <w:rFonts w:ascii="Arial" w:hAnsi="Arial" w:cs="Arial"/>
          <w:b/>
          <w:bCs/>
          <w:sz w:val="24"/>
          <w:szCs w:val="24"/>
        </w:rPr>
        <w:t>…</w:t>
      </w:r>
    </w:p>
    <w:p w14:paraId="5150C9F7" w14:textId="77777777" w:rsidR="00BC14DD" w:rsidRPr="00A754DB" w:rsidRDefault="00BC14DD" w:rsidP="00BC14DD">
      <w:pPr>
        <w:spacing w:after="0" w:line="340" w:lineRule="exact"/>
        <w:jc w:val="both"/>
        <w:rPr>
          <w:rFonts w:ascii="Arial" w:hAnsi="Arial" w:cs="Arial"/>
          <w:b/>
          <w:bCs/>
          <w:sz w:val="24"/>
          <w:szCs w:val="24"/>
        </w:rPr>
      </w:pPr>
    </w:p>
    <w:p w14:paraId="48E62C47" w14:textId="77777777" w:rsidR="00BC14DD" w:rsidRPr="00A754DB" w:rsidRDefault="00BC14DD" w:rsidP="00BC14DD">
      <w:pPr>
        <w:spacing w:after="0" w:line="340" w:lineRule="exact"/>
        <w:jc w:val="both"/>
        <w:rPr>
          <w:rFonts w:ascii="Arial" w:hAnsi="Arial" w:cs="Arial"/>
          <w:sz w:val="24"/>
          <w:szCs w:val="24"/>
        </w:rPr>
      </w:pPr>
      <w:r w:rsidRPr="00A754DB">
        <w:rPr>
          <w:rFonts w:ascii="Arial" w:hAnsi="Arial" w:cs="Arial"/>
          <w:b/>
          <w:bCs/>
          <w:sz w:val="24"/>
          <w:szCs w:val="24"/>
        </w:rPr>
        <w:t>Artículo 28</w:t>
      </w:r>
      <w:r w:rsidRPr="00A754DB">
        <w:rPr>
          <w:rFonts w:ascii="Arial" w:hAnsi="Arial" w:cs="Arial"/>
          <w:sz w:val="24"/>
          <w:szCs w:val="24"/>
        </w:rPr>
        <w:t xml:space="preserve">.- La Secretaría del Trabajo deberá informar a la Legislatura del Estado, </w:t>
      </w:r>
      <w:r w:rsidRPr="00A754DB">
        <w:rPr>
          <w:rFonts w:ascii="Arial" w:hAnsi="Arial" w:cs="Arial"/>
          <w:b/>
          <w:bCs/>
          <w:sz w:val="24"/>
          <w:szCs w:val="24"/>
        </w:rPr>
        <w:t xml:space="preserve">de manera semestral o </w:t>
      </w:r>
      <w:r w:rsidRPr="00A754DB">
        <w:rPr>
          <w:rFonts w:ascii="Arial" w:hAnsi="Arial" w:cs="Arial"/>
          <w:sz w:val="24"/>
          <w:szCs w:val="24"/>
        </w:rPr>
        <w:t xml:space="preserve">cuando ésta lo solicite, sobre los resultados del Seguro de Desempleo y de los cambios ocurridos en el padrón de beneficiarios para que, en la esfera de sus </w:t>
      </w:r>
      <w:r w:rsidRPr="00A754DB">
        <w:rPr>
          <w:rFonts w:ascii="Arial" w:hAnsi="Arial" w:cs="Arial"/>
          <w:sz w:val="24"/>
          <w:szCs w:val="24"/>
        </w:rPr>
        <w:lastRenderedPageBreak/>
        <w:t>atribuciones, oriente o coadyuve, en su caso, en la determinación de medidas complementarias para mejorar la protección al empleo.</w:t>
      </w:r>
    </w:p>
    <w:p w14:paraId="7A40FCA6" w14:textId="77777777" w:rsidR="0057473B" w:rsidRDefault="0057473B" w:rsidP="00BC14DD">
      <w:pPr>
        <w:spacing w:after="0" w:line="340" w:lineRule="exact"/>
        <w:jc w:val="both"/>
        <w:rPr>
          <w:rFonts w:ascii="Arial" w:hAnsi="Arial" w:cs="Arial"/>
          <w:b/>
          <w:bCs/>
          <w:sz w:val="24"/>
          <w:szCs w:val="24"/>
        </w:rPr>
      </w:pPr>
    </w:p>
    <w:p w14:paraId="7EB85C3E" w14:textId="77777777" w:rsidR="009A0C5D" w:rsidRDefault="009A0C5D" w:rsidP="00BC14DD">
      <w:pPr>
        <w:autoSpaceDE w:val="0"/>
        <w:autoSpaceDN w:val="0"/>
        <w:adjustRightInd w:val="0"/>
        <w:spacing w:after="0" w:line="340" w:lineRule="exact"/>
        <w:jc w:val="both"/>
        <w:rPr>
          <w:rFonts w:ascii="Arial" w:hAnsi="Arial" w:cs="Arial"/>
          <w:b/>
          <w:bCs/>
          <w:sz w:val="24"/>
          <w:szCs w:val="24"/>
        </w:rPr>
      </w:pPr>
    </w:p>
    <w:p w14:paraId="39045999" w14:textId="619DD319" w:rsidR="00BC14DD" w:rsidRPr="00A754DB" w:rsidRDefault="00BC14DD" w:rsidP="00BC14DD">
      <w:pPr>
        <w:autoSpaceDE w:val="0"/>
        <w:autoSpaceDN w:val="0"/>
        <w:adjustRightInd w:val="0"/>
        <w:spacing w:after="0" w:line="340" w:lineRule="exact"/>
        <w:jc w:val="both"/>
        <w:rPr>
          <w:rFonts w:ascii="Arial" w:hAnsi="Arial" w:cs="Arial"/>
          <w:sz w:val="24"/>
          <w:szCs w:val="24"/>
        </w:rPr>
      </w:pPr>
      <w:r w:rsidRPr="00A754DB">
        <w:rPr>
          <w:rFonts w:ascii="Arial" w:hAnsi="Arial" w:cs="Arial"/>
          <w:b/>
          <w:bCs/>
          <w:sz w:val="24"/>
          <w:szCs w:val="24"/>
        </w:rPr>
        <w:t>Artículo 31.-</w:t>
      </w:r>
      <w:r w:rsidRPr="00A754DB">
        <w:rPr>
          <w:rFonts w:ascii="Arial" w:hAnsi="Arial" w:cs="Arial"/>
          <w:sz w:val="24"/>
          <w:szCs w:val="24"/>
        </w:rPr>
        <w:t xml:space="preserve"> El Consejo contará con una Comisión Ordinaria de Fomento y </w:t>
      </w:r>
      <w:r w:rsidRPr="00A754DB">
        <w:rPr>
          <w:rFonts w:ascii="Arial" w:hAnsi="Arial" w:cs="Arial"/>
          <w:b/>
          <w:bCs/>
          <w:sz w:val="24"/>
          <w:szCs w:val="24"/>
        </w:rPr>
        <w:t xml:space="preserve">Protección </w:t>
      </w:r>
      <w:r w:rsidRPr="00A754DB">
        <w:rPr>
          <w:rFonts w:ascii="Arial" w:hAnsi="Arial" w:cs="Arial"/>
          <w:sz w:val="24"/>
          <w:szCs w:val="24"/>
        </w:rPr>
        <w:t xml:space="preserve">al Empleo, tendrá a su cargo diseñar programas y acciones concretos para fomentar </w:t>
      </w:r>
      <w:r w:rsidRPr="00A754DB">
        <w:rPr>
          <w:rFonts w:ascii="Arial" w:hAnsi="Arial" w:cs="Arial"/>
          <w:b/>
          <w:bCs/>
          <w:sz w:val="24"/>
          <w:szCs w:val="24"/>
        </w:rPr>
        <w:t xml:space="preserve">y proteger </w:t>
      </w:r>
      <w:r w:rsidRPr="00A754DB">
        <w:rPr>
          <w:rFonts w:ascii="Arial" w:hAnsi="Arial" w:cs="Arial"/>
          <w:sz w:val="24"/>
          <w:szCs w:val="24"/>
        </w:rPr>
        <w:t xml:space="preserve">el empleo en el Estado, </w:t>
      </w:r>
      <w:r w:rsidRPr="00A754DB">
        <w:rPr>
          <w:rFonts w:ascii="Arial" w:hAnsi="Arial" w:cs="Arial"/>
          <w:b/>
          <w:bCs/>
          <w:sz w:val="24"/>
          <w:szCs w:val="24"/>
        </w:rPr>
        <w:t>así como también</w:t>
      </w:r>
      <w:r w:rsidRPr="00A754DB">
        <w:rPr>
          <w:rFonts w:ascii="Arial" w:hAnsi="Arial" w:cs="Arial"/>
          <w:sz w:val="24"/>
          <w:szCs w:val="24"/>
        </w:rPr>
        <w:t xml:space="preserve"> coadyuvar a su desarrollo económico, por lo que, además de las previstas en la Ley de Fomento Económico, el Consejo tendrá las siguientes atribuciones: </w:t>
      </w:r>
    </w:p>
    <w:p w14:paraId="76EE1FA4" w14:textId="77777777" w:rsidR="00BC14DD" w:rsidRPr="00A754DB" w:rsidRDefault="00BC14DD" w:rsidP="00BC14DD">
      <w:pPr>
        <w:spacing w:after="0" w:line="340" w:lineRule="exact"/>
        <w:jc w:val="both"/>
        <w:rPr>
          <w:rFonts w:ascii="Arial" w:hAnsi="Arial" w:cs="Arial"/>
          <w:b/>
          <w:bCs/>
          <w:sz w:val="24"/>
          <w:szCs w:val="24"/>
        </w:rPr>
      </w:pPr>
    </w:p>
    <w:p w14:paraId="2840C759" w14:textId="77777777" w:rsidR="00BC14DD" w:rsidRPr="00A754DB" w:rsidRDefault="00BC14DD" w:rsidP="00BC14DD">
      <w:pPr>
        <w:spacing w:after="0" w:line="340" w:lineRule="exact"/>
        <w:jc w:val="both"/>
        <w:rPr>
          <w:rFonts w:ascii="Arial" w:hAnsi="Arial" w:cs="Arial"/>
          <w:b/>
          <w:bCs/>
          <w:sz w:val="24"/>
          <w:szCs w:val="24"/>
        </w:rPr>
      </w:pPr>
      <w:r w:rsidRPr="00A754DB">
        <w:rPr>
          <w:rFonts w:ascii="Arial" w:hAnsi="Arial" w:cs="Arial"/>
          <w:b/>
          <w:bCs/>
          <w:sz w:val="24"/>
          <w:szCs w:val="24"/>
        </w:rPr>
        <w:t xml:space="preserve">I. </w:t>
      </w:r>
      <w:r w:rsidRPr="00A754DB">
        <w:rPr>
          <w:rFonts w:ascii="Arial" w:hAnsi="Arial" w:cs="Arial"/>
          <w:sz w:val="24"/>
          <w:szCs w:val="24"/>
        </w:rPr>
        <w:t xml:space="preserve">a </w:t>
      </w:r>
      <w:r w:rsidRPr="00A754DB">
        <w:rPr>
          <w:rFonts w:ascii="Arial" w:hAnsi="Arial" w:cs="Arial"/>
          <w:b/>
          <w:bCs/>
          <w:sz w:val="24"/>
          <w:szCs w:val="24"/>
        </w:rPr>
        <w:t>VIII. …</w:t>
      </w:r>
    </w:p>
    <w:p w14:paraId="582C630B" w14:textId="77777777" w:rsidR="00BC14DD" w:rsidRPr="00A754DB" w:rsidRDefault="00BC14DD" w:rsidP="00BC14DD">
      <w:pPr>
        <w:spacing w:after="0" w:line="340" w:lineRule="exact"/>
        <w:jc w:val="both"/>
        <w:rPr>
          <w:rFonts w:ascii="Arial" w:hAnsi="Arial" w:cs="Arial"/>
          <w:b/>
          <w:bCs/>
          <w:sz w:val="24"/>
          <w:szCs w:val="24"/>
        </w:rPr>
      </w:pPr>
    </w:p>
    <w:p w14:paraId="39E0824D" w14:textId="77777777" w:rsidR="00BC14DD" w:rsidRPr="00A754DB" w:rsidRDefault="00BC14DD" w:rsidP="00BC14DD">
      <w:pPr>
        <w:autoSpaceDE w:val="0"/>
        <w:autoSpaceDN w:val="0"/>
        <w:adjustRightInd w:val="0"/>
        <w:spacing w:after="0" w:line="340" w:lineRule="exact"/>
        <w:jc w:val="both"/>
        <w:rPr>
          <w:rFonts w:ascii="Arial" w:hAnsi="Arial" w:cs="Arial"/>
          <w:sz w:val="24"/>
          <w:szCs w:val="24"/>
        </w:rPr>
      </w:pPr>
      <w:r w:rsidRPr="00A754DB">
        <w:rPr>
          <w:rFonts w:ascii="Arial" w:hAnsi="Arial" w:cs="Arial"/>
          <w:b/>
          <w:bCs/>
          <w:sz w:val="24"/>
          <w:szCs w:val="24"/>
        </w:rPr>
        <w:t>IX. Proponer el Reglamento de la presente Ley, así como las Reglas de Operación del Seguro de Desempleo</w:t>
      </w:r>
      <w:r w:rsidRPr="00A754DB">
        <w:rPr>
          <w:rFonts w:ascii="Arial" w:hAnsi="Arial" w:cs="Arial"/>
          <w:sz w:val="24"/>
          <w:szCs w:val="24"/>
        </w:rPr>
        <w:t xml:space="preserve">; </w:t>
      </w:r>
    </w:p>
    <w:p w14:paraId="74F38DA0" w14:textId="77777777" w:rsidR="00BC14DD" w:rsidRPr="00A754DB" w:rsidRDefault="00BC14DD" w:rsidP="00BC14DD">
      <w:pPr>
        <w:autoSpaceDE w:val="0"/>
        <w:autoSpaceDN w:val="0"/>
        <w:adjustRightInd w:val="0"/>
        <w:spacing w:after="0" w:line="340" w:lineRule="exact"/>
        <w:jc w:val="both"/>
        <w:rPr>
          <w:rFonts w:ascii="Arial" w:hAnsi="Arial" w:cs="Arial"/>
          <w:sz w:val="24"/>
          <w:szCs w:val="24"/>
        </w:rPr>
      </w:pPr>
    </w:p>
    <w:p w14:paraId="3E8D222B" w14:textId="77777777" w:rsidR="00BC14DD" w:rsidRPr="00A754DB" w:rsidRDefault="00BC14DD" w:rsidP="00BC14DD">
      <w:pPr>
        <w:autoSpaceDE w:val="0"/>
        <w:autoSpaceDN w:val="0"/>
        <w:adjustRightInd w:val="0"/>
        <w:spacing w:after="0" w:line="340" w:lineRule="exact"/>
        <w:jc w:val="both"/>
        <w:rPr>
          <w:rFonts w:ascii="Arial" w:hAnsi="Arial" w:cs="Arial"/>
          <w:sz w:val="24"/>
          <w:szCs w:val="24"/>
        </w:rPr>
      </w:pPr>
      <w:r w:rsidRPr="00A754DB">
        <w:rPr>
          <w:rFonts w:ascii="Arial" w:hAnsi="Arial" w:cs="Arial"/>
          <w:b/>
          <w:bCs/>
          <w:sz w:val="24"/>
          <w:szCs w:val="24"/>
        </w:rPr>
        <w:t xml:space="preserve">X. Determinar las políticas y mecanismos mediante los cuales se diseñará y ejecutará el Seguro de Desempleo a efecto de cumplir con los objetivos de la presente Ley; y </w:t>
      </w:r>
    </w:p>
    <w:p w14:paraId="4764ACF4" w14:textId="77777777" w:rsidR="00BC14DD" w:rsidRPr="00A754DB" w:rsidRDefault="00BC14DD" w:rsidP="00BC14DD">
      <w:pPr>
        <w:spacing w:after="0" w:line="340" w:lineRule="exact"/>
        <w:jc w:val="both"/>
        <w:rPr>
          <w:rFonts w:ascii="Arial" w:hAnsi="Arial" w:cs="Arial"/>
          <w:b/>
          <w:bCs/>
          <w:sz w:val="24"/>
          <w:szCs w:val="24"/>
        </w:rPr>
      </w:pPr>
    </w:p>
    <w:p w14:paraId="7C4BE49A" w14:textId="77777777" w:rsidR="00BC14DD" w:rsidRPr="00A754DB" w:rsidRDefault="00BC14DD" w:rsidP="00BC14DD">
      <w:pPr>
        <w:spacing w:after="0" w:line="340" w:lineRule="exact"/>
        <w:jc w:val="both"/>
        <w:rPr>
          <w:rFonts w:ascii="Arial" w:hAnsi="Arial" w:cs="Arial"/>
          <w:sz w:val="24"/>
          <w:szCs w:val="24"/>
        </w:rPr>
      </w:pPr>
      <w:r w:rsidRPr="00A754DB">
        <w:rPr>
          <w:rFonts w:ascii="Arial" w:hAnsi="Arial" w:cs="Arial"/>
          <w:b/>
          <w:bCs/>
          <w:sz w:val="24"/>
          <w:szCs w:val="24"/>
        </w:rPr>
        <w:t>XI. Evaluar periódicamente los efectos y resultados del Seguro de Desempleo</w:t>
      </w:r>
      <w:r w:rsidRPr="00A754DB">
        <w:rPr>
          <w:rFonts w:ascii="Arial" w:hAnsi="Arial" w:cs="Arial"/>
          <w:sz w:val="24"/>
          <w:szCs w:val="24"/>
        </w:rPr>
        <w:t>.</w:t>
      </w:r>
    </w:p>
    <w:p w14:paraId="068DF198" w14:textId="77777777" w:rsidR="00BC14DD" w:rsidRPr="00A754DB" w:rsidRDefault="00BC14DD" w:rsidP="00BC14DD">
      <w:pPr>
        <w:spacing w:after="0" w:line="340" w:lineRule="exact"/>
        <w:jc w:val="both"/>
        <w:rPr>
          <w:rFonts w:ascii="Arial" w:hAnsi="Arial" w:cs="Arial"/>
          <w:sz w:val="24"/>
          <w:szCs w:val="24"/>
        </w:rPr>
      </w:pPr>
    </w:p>
    <w:p w14:paraId="78CF12D5" w14:textId="77777777" w:rsidR="00BC14DD" w:rsidRDefault="00BC14DD" w:rsidP="00BC14DD">
      <w:pPr>
        <w:spacing w:after="0" w:line="340" w:lineRule="exact"/>
        <w:jc w:val="both"/>
        <w:rPr>
          <w:rFonts w:ascii="Arial" w:hAnsi="Arial" w:cs="Arial"/>
          <w:sz w:val="24"/>
          <w:szCs w:val="24"/>
        </w:rPr>
      </w:pPr>
      <w:r w:rsidRPr="00A754DB">
        <w:rPr>
          <w:rFonts w:ascii="Arial" w:hAnsi="Arial" w:cs="Arial"/>
          <w:b/>
          <w:bCs/>
          <w:sz w:val="24"/>
          <w:szCs w:val="24"/>
        </w:rPr>
        <w:t>Artículo 32.-</w:t>
      </w:r>
      <w:r w:rsidRPr="00A754DB">
        <w:rPr>
          <w:rFonts w:ascii="Arial" w:hAnsi="Arial" w:cs="Arial"/>
          <w:sz w:val="24"/>
          <w:szCs w:val="24"/>
        </w:rPr>
        <w:t xml:space="preserve"> Emitida la Declaratoria de Contingencia Laboral, </w:t>
      </w:r>
      <w:r w:rsidRPr="00A754DB">
        <w:rPr>
          <w:rFonts w:ascii="Arial" w:hAnsi="Arial" w:cs="Arial"/>
          <w:b/>
          <w:bCs/>
          <w:sz w:val="24"/>
          <w:szCs w:val="24"/>
        </w:rPr>
        <w:t xml:space="preserve">la Comisión Ordinaria </w:t>
      </w:r>
      <w:r w:rsidRPr="00A754DB">
        <w:rPr>
          <w:rFonts w:ascii="Arial" w:hAnsi="Arial" w:cs="Arial"/>
          <w:sz w:val="24"/>
          <w:szCs w:val="24"/>
        </w:rPr>
        <w:t>realizará una reunión extraordinaria, con el fin de analizar la situación y proponer acciones que puedan incluirse en el Seguro de Desempleo que haya de aplicarse.</w:t>
      </w:r>
    </w:p>
    <w:p w14:paraId="30789DB5" w14:textId="77777777" w:rsidR="00F640C4" w:rsidRDefault="00F640C4" w:rsidP="00BC14DD">
      <w:pPr>
        <w:spacing w:after="0" w:line="340" w:lineRule="exact"/>
        <w:jc w:val="both"/>
        <w:rPr>
          <w:rFonts w:ascii="Arial" w:hAnsi="Arial" w:cs="Arial"/>
          <w:b/>
          <w:bCs/>
          <w:sz w:val="24"/>
          <w:szCs w:val="24"/>
        </w:rPr>
      </w:pPr>
    </w:p>
    <w:p w14:paraId="3D588C4A" w14:textId="7005FAEF" w:rsidR="00BC14DD" w:rsidRPr="00A754DB" w:rsidRDefault="00C147AF" w:rsidP="00BC14DD">
      <w:pPr>
        <w:spacing w:after="0" w:line="340" w:lineRule="exact"/>
        <w:jc w:val="both"/>
        <w:rPr>
          <w:rFonts w:ascii="Arial" w:hAnsi="Arial" w:cs="Arial"/>
          <w:b/>
          <w:bCs/>
          <w:sz w:val="24"/>
          <w:szCs w:val="24"/>
        </w:rPr>
      </w:pPr>
      <w:r>
        <w:rPr>
          <w:rFonts w:ascii="Arial" w:hAnsi="Arial" w:cs="Arial"/>
          <w:b/>
          <w:bCs/>
          <w:sz w:val="24"/>
          <w:szCs w:val="24"/>
        </w:rPr>
        <w:t>ARTÍCULO SEGUNDO</w:t>
      </w:r>
      <w:r w:rsidRPr="00A754DB">
        <w:rPr>
          <w:rFonts w:ascii="Arial" w:hAnsi="Arial" w:cs="Arial"/>
          <w:b/>
          <w:bCs/>
          <w:sz w:val="24"/>
          <w:szCs w:val="24"/>
        </w:rPr>
        <w:t>.</w:t>
      </w:r>
      <w:r>
        <w:rPr>
          <w:rFonts w:ascii="Arial" w:hAnsi="Arial" w:cs="Arial"/>
          <w:b/>
          <w:bCs/>
          <w:sz w:val="24"/>
          <w:szCs w:val="24"/>
        </w:rPr>
        <w:t xml:space="preserve"> -</w:t>
      </w:r>
      <w:r w:rsidR="00BC14DD" w:rsidRPr="00A754DB">
        <w:rPr>
          <w:rFonts w:ascii="Arial" w:hAnsi="Arial" w:cs="Arial"/>
          <w:b/>
          <w:bCs/>
          <w:sz w:val="24"/>
          <w:szCs w:val="24"/>
        </w:rPr>
        <w:t xml:space="preserve"> </w:t>
      </w:r>
      <w:r w:rsidR="00BC14DD" w:rsidRPr="00A754DB">
        <w:rPr>
          <w:rFonts w:ascii="Arial" w:hAnsi="Arial" w:cs="Arial"/>
          <w:sz w:val="24"/>
          <w:szCs w:val="24"/>
        </w:rPr>
        <w:t>Se adiciona la fracción IX al artículo 86 recorriéndose las subsecuentes y la fracción XXII al artículo 98 todos de la Ley del Trabajo de los Servidores Públicos del Estado y Municipios, para quedar de la siguiente manera:</w:t>
      </w:r>
    </w:p>
    <w:p w14:paraId="01E1BBE6" w14:textId="77777777" w:rsidR="00042156" w:rsidRDefault="00042156" w:rsidP="00BC14DD">
      <w:pPr>
        <w:spacing w:after="0" w:line="340" w:lineRule="exact"/>
        <w:jc w:val="both"/>
        <w:rPr>
          <w:rFonts w:ascii="Arial" w:hAnsi="Arial" w:cs="Arial"/>
          <w:b/>
          <w:bCs/>
          <w:sz w:val="24"/>
          <w:szCs w:val="24"/>
        </w:rPr>
      </w:pPr>
    </w:p>
    <w:p w14:paraId="1C5EE349" w14:textId="6BE66C9D" w:rsidR="00BC14DD" w:rsidRPr="00A754DB" w:rsidRDefault="00BC14DD" w:rsidP="00BC14DD">
      <w:pPr>
        <w:spacing w:after="0" w:line="340" w:lineRule="exact"/>
        <w:jc w:val="both"/>
        <w:rPr>
          <w:rFonts w:ascii="Arial" w:hAnsi="Arial" w:cs="Arial"/>
          <w:b/>
          <w:bCs/>
          <w:sz w:val="24"/>
          <w:szCs w:val="24"/>
        </w:rPr>
      </w:pPr>
      <w:r w:rsidRPr="00A754DB">
        <w:rPr>
          <w:rFonts w:ascii="Arial" w:hAnsi="Arial" w:cs="Arial"/>
          <w:b/>
          <w:bCs/>
          <w:sz w:val="24"/>
          <w:szCs w:val="24"/>
        </w:rPr>
        <w:t xml:space="preserve">ARTÍCULO 86. </w:t>
      </w:r>
      <w:r w:rsidRPr="00A754DB">
        <w:rPr>
          <w:rFonts w:ascii="Arial" w:hAnsi="Arial" w:cs="Arial"/>
          <w:sz w:val="24"/>
          <w:szCs w:val="24"/>
        </w:rPr>
        <w:t>…</w:t>
      </w:r>
      <w:r w:rsidRPr="00A754DB">
        <w:rPr>
          <w:rFonts w:ascii="Arial" w:hAnsi="Arial" w:cs="Arial"/>
          <w:b/>
          <w:bCs/>
          <w:sz w:val="24"/>
          <w:szCs w:val="24"/>
        </w:rPr>
        <w:cr/>
      </w:r>
    </w:p>
    <w:p w14:paraId="7F4231EB" w14:textId="77777777" w:rsidR="00BC14DD" w:rsidRPr="00A754DB" w:rsidRDefault="00BC14DD" w:rsidP="00BC14DD">
      <w:pPr>
        <w:spacing w:after="0" w:line="340" w:lineRule="exact"/>
        <w:jc w:val="both"/>
        <w:rPr>
          <w:rFonts w:ascii="Arial" w:hAnsi="Arial" w:cs="Arial"/>
          <w:b/>
          <w:bCs/>
          <w:sz w:val="24"/>
          <w:szCs w:val="24"/>
        </w:rPr>
      </w:pPr>
      <w:r w:rsidRPr="00A754DB">
        <w:rPr>
          <w:rFonts w:ascii="Arial" w:hAnsi="Arial" w:cs="Arial"/>
          <w:b/>
          <w:bCs/>
          <w:sz w:val="24"/>
          <w:szCs w:val="24"/>
        </w:rPr>
        <w:t xml:space="preserve">I. </w:t>
      </w:r>
      <w:r w:rsidRPr="00A754DB">
        <w:rPr>
          <w:rFonts w:ascii="Arial" w:hAnsi="Arial" w:cs="Arial"/>
          <w:sz w:val="24"/>
          <w:szCs w:val="24"/>
        </w:rPr>
        <w:t>a</w:t>
      </w:r>
      <w:r w:rsidRPr="00A754DB">
        <w:rPr>
          <w:rFonts w:ascii="Arial" w:hAnsi="Arial" w:cs="Arial"/>
          <w:b/>
          <w:bCs/>
          <w:sz w:val="24"/>
          <w:szCs w:val="24"/>
        </w:rPr>
        <w:t xml:space="preserve"> VIII. …</w:t>
      </w:r>
    </w:p>
    <w:p w14:paraId="298212BD" w14:textId="77777777" w:rsidR="00BC14DD" w:rsidRPr="00A754DB" w:rsidRDefault="00BC14DD" w:rsidP="00BC14DD">
      <w:pPr>
        <w:spacing w:after="0" w:line="340" w:lineRule="exact"/>
        <w:jc w:val="both"/>
        <w:rPr>
          <w:rFonts w:ascii="Arial" w:hAnsi="Arial" w:cs="Arial"/>
          <w:b/>
          <w:bCs/>
          <w:sz w:val="24"/>
          <w:szCs w:val="24"/>
        </w:rPr>
      </w:pPr>
    </w:p>
    <w:p w14:paraId="7E1594A1" w14:textId="77777777" w:rsidR="00BC14DD" w:rsidRPr="00A754DB" w:rsidRDefault="00BC14DD" w:rsidP="00BC14DD">
      <w:pPr>
        <w:spacing w:after="0" w:line="340" w:lineRule="exact"/>
        <w:jc w:val="both"/>
        <w:rPr>
          <w:rFonts w:ascii="Arial" w:hAnsi="Arial" w:cs="Arial"/>
          <w:b/>
          <w:bCs/>
          <w:sz w:val="24"/>
          <w:szCs w:val="24"/>
        </w:rPr>
      </w:pPr>
      <w:r w:rsidRPr="00A754DB">
        <w:rPr>
          <w:rFonts w:ascii="Arial" w:hAnsi="Arial" w:cs="Arial"/>
          <w:b/>
          <w:bCs/>
          <w:sz w:val="24"/>
          <w:szCs w:val="24"/>
        </w:rPr>
        <w:lastRenderedPageBreak/>
        <w:t>IX. Recibir protección al desempleo en observancia a lo previsto por la Ley de la materia;</w:t>
      </w:r>
    </w:p>
    <w:p w14:paraId="1CF3D8A1" w14:textId="77777777" w:rsidR="00BC14DD" w:rsidRPr="00A754DB" w:rsidRDefault="00BC14DD" w:rsidP="00BC14DD">
      <w:pPr>
        <w:spacing w:after="0" w:line="340" w:lineRule="exact"/>
        <w:jc w:val="both"/>
        <w:rPr>
          <w:rFonts w:ascii="Arial" w:hAnsi="Arial" w:cs="Arial"/>
          <w:b/>
          <w:bCs/>
          <w:sz w:val="24"/>
          <w:szCs w:val="24"/>
        </w:rPr>
      </w:pPr>
    </w:p>
    <w:p w14:paraId="51CA60F1" w14:textId="77777777" w:rsidR="00BC14DD" w:rsidRPr="00A754DB" w:rsidRDefault="00BC14DD" w:rsidP="00BC14DD">
      <w:pPr>
        <w:spacing w:after="0" w:line="340" w:lineRule="exact"/>
        <w:jc w:val="both"/>
        <w:rPr>
          <w:rFonts w:ascii="Arial" w:hAnsi="Arial" w:cs="Arial"/>
          <w:b/>
          <w:bCs/>
          <w:sz w:val="24"/>
          <w:szCs w:val="24"/>
        </w:rPr>
      </w:pPr>
      <w:r w:rsidRPr="00A754DB">
        <w:rPr>
          <w:rFonts w:ascii="Arial" w:hAnsi="Arial" w:cs="Arial"/>
          <w:b/>
          <w:bCs/>
          <w:sz w:val="24"/>
          <w:szCs w:val="24"/>
        </w:rPr>
        <w:t xml:space="preserve">X. Los demás que establezca esta Ley. </w:t>
      </w:r>
    </w:p>
    <w:p w14:paraId="209EC424" w14:textId="77777777" w:rsidR="00BC14DD" w:rsidRPr="00A754DB" w:rsidRDefault="00BC14DD" w:rsidP="00BC14DD">
      <w:pPr>
        <w:spacing w:after="0" w:line="340" w:lineRule="exact"/>
        <w:jc w:val="center"/>
        <w:rPr>
          <w:rFonts w:ascii="Arial" w:hAnsi="Arial" w:cs="Arial"/>
          <w:b/>
          <w:bCs/>
          <w:sz w:val="24"/>
          <w:szCs w:val="24"/>
        </w:rPr>
      </w:pPr>
    </w:p>
    <w:p w14:paraId="05D74A29" w14:textId="77777777" w:rsidR="00BC14DD" w:rsidRPr="00A754DB" w:rsidRDefault="00BC14DD" w:rsidP="00BC14DD">
      <w:pPr>
        <w:spacing w:after="0" w:line="340" w:lineRule="exact"/>
        <w:jc w:val="both"/>
        <w:rPr>
          <w:rFonts w:ascii="Arial" w:hAnsi="Arial" w:cs="Arial"/>
          <w:b/>
          <w:bCs/>
          <w:sz w:val="24"/>
          <w:szCs w:val="24"/>
        </w:rPr>
      </w:pPr>
      <w:r w:rsidRPr="00A754DB">
        <w:rPr>
          <w:rFonts w:ascii="Arial" w:hAnsi="Arial" w:cs="Arial"/>
          <w:b/>
          <w:bCs/>
          <w:sz w:val="24"/>
          <w:szCs w:val="24"/>
        </w:rPr>
        <w:t>ARTÍCULO 98. …</w:t>
      </w:r>
    </w:p>
    <w:p w14:paraId="2F44B966" w14:textId="77777777" w:rsidR="00BC14DD" w:rsidRPr="00A754DB" w:rsidRDefault="00BC14DD" w:rsidP="00BC14DD">
      <w:pPr>
        <w:spacing w:after="0" w:line="340" w:lineRule="exact"/>
        <w:jc w:val="both"/>
        <w:rPr>
          <w:rFonts w:ascii="Arial" w:hAnsi="Arial" w:cs="Arial"/>
          <w:b/>
          <w:bCs/>
          <w:sz w:val="24"/>
          <w:szCs w:val="24"/>
        </w:rPr>
      </w:pPr>
    </w:p>
    <w:p w14:paraId="7A8941DD" w14:textId="77777777" w:rsidR="00BC14DD" w:rsidRPr="00A754DB" w:rsidRDefault="00BC14DD" w:rsidP="00BC14DD">
      <w:pPr>
        <w:spacing w:after="0" w:line="340" w:lineRule="exact"/>
        <w:jc w:val="both"/>
        <w:rPr>
          <w:rFonts w:ascii="Arial" w:hAnsi="Arial" w:cs="Arial"/>
          <w:b/>
          <w:bCs/>
          <w:sz w:val="24"/>
          <w:szCs w:val="24"/>
        </w:rPr>
      </w:pPr>
      <w:r w:rsidRPr="00A754DB">
        <w:rPr>
          <w:rFonts w:ascii="Arial" w:hAnsi="Arial" w:cs="Arial"/>
          <w:b/>
          <w:bCs/>
          <w:sz w:val="24"/>
          <w:szCs w:val="24"/>
        </w:rPr>
        <w:t>I. a XXI. …</w:t>
      </w:r>
    </w:p>
    <w:p w14:paraId="7EB0A3E2" w14:textId="77777777" w:rsidR="00BC14DD" w:rsidRPr="00A754DB" w:rsidRDefault="00BC14DD" w:rsidP="00BC14DD">
      <w:pPr>
        <w:spacing w:after="0" w:line="340" w:lineRule="exact"/>
        <w:jc w:val="both"/>
        <w:rPr>
          <w:rFonts w:ascii="Arial" w:hAnsi="Arial" w:cs="Arial"/>
          <w:b/>
          <w:bCs/>
          <w:sz w:val="24"/>
          <w:szCs w:val="24"/>
        </w:rPr>
      </w:pPr>
    </w:p>
    <w:p w14:paraId="598C04D2" w14:textId="77777777" w:rsidR="00BC14DD" w:rsidRPr="00A754DB" w:rsidRDefault="00BC14DD" w:rsidP="00BC14DD">
      <w:pPr>
        <w:spacing w:after="0" w:line="340" w:lineRule="exact"/>
        <w:jc w:val="both"/>
        <w:rPr>
          <w:rFonts w:ascii="Arial" w:hAnsi="Arial" w:cs="Arial"/>
          <w:b/>
          <w:bCs/>
          <w:sz w:val="24"/>
          <w:szCs w:val="24"/>
        </w:rPr>
      </w:pPr>
      <w:r w:rsidRPr="00A754DB">
        <w:rPr>
          <w:rFonts w:ascii="Arial" w:hAnsi="Arial" w:cs="Arial"/>
          <w:b/>
          <w:bCs/>
          <w:sz w:val="24"/>
          <w:szCs w:val="24"/>
        </w:rPr>
        <w:t xml:space="preserve">XXII. Garantizar dentro del ámbito de sus atribuciones a los servidores públicos la protección al empleo. </w:t>
      </w:r>
    </w:p>
    <w:p w14:paraId="12DC66B5" w14:textId="77777777" w:rsidR="00301F76" w:rsidRDefault="00301F76" w:rsidP="00BC14DD">
      <w:pPr>
        <w:spacing w:after="0" w:line="340" w:lineRule="exact"/>
        <w:jc w:val="both"/>
        <w:rPr>
          <w:rFonts w:ascii="Arial" w:hAnsi="Arial" w:cs="Arial"/>
          <w:b/>
          <w:bCs/>
          <w:sz w:val="24"/>
          <w:szCs w:val="24"/>
        </w:rPr>
      </w:pPr>
    </w:p>
    <w:p w14:paraId="373DBD0B" w14:textId="23B28671" w:rsidR="00BC14DD" w:rsidRPr="00A754DB" w:rsidRDefault="00BC14DD" w:rsidP="00BC14DD">
      <w:pPr>
        <w:spacing w:after="0" w:line="340" w:lineRule="exact"/>
        <w:jc w:val="both"/>
        <w:rPr>
          <w:rFonts w:ascii="Arial" w:hAnsi="Arial" w:cs="Arial"/>
          <w:b/>
          <w:bCs/>
          <w:sz w:val="24"/>
          <w:szCs w:val="24"/>
        </w:rPr>
      </w:pPr>
      <w:r w:rsidRPr="00A754DB">
        <w:rPr>
          <w:rFonts w:ascii="Arial" w:hAnsi="Arial" w:cs="Arial"/>
          <w:b/>
          <w:bCs/>
          <w:sz w:val="24"/>
          <w:szCs w:val="24"/>
        </w:rPr>
        <w:t>...</w:t>
      </w:r>
    </w:p>
    <w:p w14:paraId="0744D920" w14:textId="77777777" w:rsidR="00451E7D" w:rsidRDefault="00451E7D" w:rsidP="0087684B">
      <w:pPr>
        <w:spacing w:after="0" w:line="340" w:lineRule="exact"/>
        <w:rPr>
          <w:rFonts w:ascii="Arial" w:hAnsi="Arial" w:cs="Arial"/>
          <w:b/>
          <w:bCs/>
          <w:sz w:val="24"/>
          <w:szCs w:val="24"/>
        </w:rPr>
      </w:pPr>
    </w:p>
    <w:p w14:paraId="0A1D1025" w14:textId="328E8259" w:rsidR="00BC14DD" w:rsidRPr="00A754DB" w:rsidRDefault="00BC14DD" w:rsidP="00BC14DD">
      <w:pPr>
        <w:spacing w:after="0" w:line="340" w:lineRule="exact"/>
        <w:jc w:val="center"/>
        <w:rPr>
          <w:rFonts w:ascii="Arial" w:hAnsi="Arial" w:cs="Arial"/>
          <w:b/>
          <w:bCs/>
          <w:sz w:val="24"/>
          <w:szCs w:val="24"/>
        </w:rPr>
      </w:pPr>
      <w:r w:rsidRPr="00A754DB">
        <w:rPr>
          <w:rFonts w:ascii="Arial" w:hAnsi="Arial" w:cs="Arial"/>
          <w:b/>
          <w:bCs/>
          <w:sz w:val="24"/>
          <w:szCs w:val="24"/>
        </w:rPr>
        <w:t>TRANSITORIOS</w:t>
      </w:r>
    </w:p>
    <w:p w14:paraId="180121F4" w14:textId="275D78F1" w:rsidR="00BC14DD" w:rsidRDefault="00BC14DD" w:rsidP="00BC14DD">
      <w:pPr>
        <w:spacing w:after="0" w:line="340" w:lineRule="exact"/>
        <w:jc w:val="both"/>
        <w:rPr>
          <w:rFonts w:ascii="Arial" w:hAnsi="Arial" w:cs="Arial"/>
          <w:b/>
          <w:bCs/>
          <w:sz w:val="24"/>
          <w:szCs w:val="24"/>
        </w:rPr>
      </w:pPr>
    </w:p>
    <w:p w14:paraId="7E803E31" w14:textId="7B055B1F" w:rsidR="00BC14DD" w:rsidRPr="00A754DB" w:rsidRDefault="0025668E" w:rsidP="00BC14DD">
      <w:pPr>
        <w:spacing w:after="0" w:line="340" w:lineRule="exact"/>
        <w:jc w:val="both"/>
        <w:rPr>
          <w:rFonts w:ascii="Arial" w:hAnsi="Arial" w:cs="Arial"/>
          <w:sz w:val="24"/>
          <w:szCs w:val="24"/>
        </w:rPr>
      </w:pPr>
      <w:r w:rsidRPr="00A754DB">
        <w:rPr>
          <w:rFonts w:ascii="Arial" w:hAnsi="Arial" w:cs="Arial"/>
          <w:b/>
          <w:bCs/>
          <w:sz w:val="24"/>
          <w:szCs w:val="24"/>
        </w:rPr>
        <w:t>PRIMERO. -</w:t>
      </w:r>
      <w:r w:rsidR="00BC14DD" w:rsidRPr="00A754DB">
        <w:rPr>
          <w:rFonts w:ascii="Arial" w:hAnsi="Arial" w:cs="Arial"/>
          <w:b/>
          <w:bCs/>
          <w:sz w:val="24"/>
          <w:szCs w:val="24"/>
        </w:rPr>
        <w:t xml:space="preserve"> </w:t>
      </w:r>
      <w:r w:rsidR="00BC14DD" w:rsidRPr="00A754DB">
        <w:rPr>
          <w:rFonts w:ascii="Arial" w:hAnsi="Arial" w:cs="Arial"/>
          <w:sz w:val="24"/>
          <w:szCs w:val="24"/>
        </w:rPr>
        <w:t>Publíquese el presente Decreto en el Periódico Oficial “Gaceta de Gobierno” del Estado de México.</w:t>
      </w:r>
    </w:p>
    <w:p w14:paraId="18DED29E" w14:textId="77777777" w:rsidR="00BC14DD" w:rsidRPr="00A754DB" w:rsidRDefault="00BC14DD" w:rsidP="00BC14DD">
      <w:pPr>
        <w:spacing w:after="0" w:line="340" w:lineRule="exact"/>
        <w:jc w:val="both"/>
        <w:rPr>
          <w:rFonts w:ascii="Arial" w:hAnsi="Arial" w:cs="Arial"/>
          <w:sz w:val="24"/>
          <w:szCs w:val="24"/>
        </w:rPr>
      </w:pPr>
    </w:p>
    <w:p w14:paraId="3742B1C5" w14:textId="1785B584" w:rsidR="00BC14DD" w:rsidRPr="00A754DB" w:rsidRDefault="0025668E" w:rsidP="00BC14DD">
      <w:pPr>
        <w:spacing w:after="0" w:line="340" w:lineRule="exact"/>
        <w:jc w:val="both"/>
        <w:rPr>
          <w:rFonts w:ascii="Arial" w:hAnsi="Arial" w:cs="Arial"/>
          <w:sz w:val="24"/>
          <w:szCs w:val="24"/>
        </w:rPr>
      </w:pPr>
      <w:r w:rsidRPr="00A754DB">
        <w:rPr>
          <w:rFonts w:ascii="Arial" w:hAnsi="Arial" w:cs="Arial"/>
          <w:b/>
          <w:bCs/>
          <w:sz w:val="24"/>
          <w:szCs w:val="24"/>
        </w:rPr>
        <w:t>SEGUNDO. -</w:t>
      </w:r>
      <w:r w:rsidR="00BC14DD" w:rsidRPr="00A754DB">
        <w:rPr>
          <w:rFonts w:ascii="Arial" w:hAnsi="Arial" w:cs="Arial"/>
          <w:b/>
          <w:bCs/>
          <w:sz w:val="24"/>
          <w:szCs w:val="24"/>
        </w:rPr>
        <w:t xml:space="preserve"> </w:t>
      </w:r>
      <w:r w:rsidR="00BC14DD" w:rsidRPr="00A754DB">
        <w:rPr>
          <w:rFonts w:ascii="Arial" w:hAnsi="Arial" w:cs="Arial"/>
          <w:sz w:val="24"/>
          <w:szCs w:val="24"/>
        </w:rPr>
        <w:t>El presente Decreto entrará en vigor al día siguiente de su publicación en el periódico oficial “Gaceta del Gobierno” del Estado de México.</w:t>
      </w:r>
    </w:p>
    <w:p w14:paraId="14AA9927" w14:textId="77777777" w:rsidR="00BC14DD" w:rsidRPr="00A754DB" w:rsidRDefault="00BC14DD" w:rsidP="00BC14DD">
      <w:pPr>
        <w:spacing w:after="0" w:line="340" w:lineRule="exact"/>
        <w:jc w:val="both"/>
        <w:rPr>
          <w:rFonts w:ascii="Arial" w:hAnsi="Arial" w:cs="Arial"/>
          <w:b/>
          <w:bCs/>
          <w:sz w:val="24"/>
          <w:szCs w:val="24"/>
        </w:rPr>
      </w:pPr>
    </w:p>
    <w:p w14:paraId="23AAE66A" w14:textId="06A830DE" w:rsidR="00D06E9F" w:rsidRDefault="0025668E" w:rsidP="00BC14DD">
      <w:pPr>
        <w:spacing w:after="0" w:line="340" w:lineRule="exact"/>
        <w:jc w:val="both"/>
        <w:rPr>
          <w:rFonts w:ascii="Arial" w:hAnsi="Arial" w:cs="Arial"/>
          <w:sz w:val="24"/>
          <w:szCs w:val="24"/>
        </w:rPr>
      </w:pPr>
      <w:r w:rsidRPr="00A754DB">
        <w:rPr>
          <w:rFonts w:ascii="Arial" w:hAnsi="Arial" w:cs="Arial"/>
          <w:b/>
          <w:bCs/>
          <w:sz w:val="24"/>
          <w:szCs w:val="24"/>
        </w:rPr>
        <w:t>TERCERO</w:t>
      </w:r>
      <w:r w:rsidRPr="00A754DB">
        <w:rPr>
          <w:rFonts w:ascii="Arial" w:hAnsi="Arial" w:cs="Arial"/>
          <w:sz w:val="24"/>
          <w:szCs w:val="24"/>
        </w:rPr>
        <w:t>. -</w:t>
      </w:r>
      <w:r w:rsidR="00BC14DD" w:rsidRPr="00A754DB">
        <w:rPr>
          <w:rFonts w:ascii="Arial" w:hAnsi="Arial" w:cs="Arial"/>
          <w:sz w:val="24"/>
          <w:szCs w:val="24"/>
        </w:rPr>
        <w:t xml:space="preserve"> </w:t>
      </w:r>
      <w:r w:rsidR="009F3E0A" w:rsidRPr="009F3E0A">
        <w:rPr>
          <w:rFonts w:ascii="Arial" w:hAnsi="Arial" w:cs="Arial"/>
          <w:sz w:val="24"/>
          <w:szCs w:val="24"/>
        </w:rPr>
        <w:t xml:space="preserve">El Ejecutivo del Estado expedirá el Reglamento de esta Ley </w:t>
      </w:r>
      <w:r w:rsidR="009F3E0A" w:rsidRPr="00451E7D">
        <w:rPr>
          <w:rFonts w:ascii="Arial" w:hAnsi="Arial" w:cs="Arial"/>
          <w:sz w:val="24"/>
          <w:szCs w:val="24"/>
        </w:rPr>
        <w:t xml:space="preserve">dentro de un plazo improrrogable de sesenta días hábiles, </w:t>
      </w:r>
      <w:r w:rsidR="009F3E0A">
        <w:rPr>
          <w:rFonts w:ascii="Arial" w:hAnsi="Arial" w:cs="Arial"/>
          <w:sz w:val="24"/>
          <w:szCs w:val="24"/>
        </w:rPr>
        <w:t>m</w:t>
      </w:r>
      <w:r w:rsidR="009F3E0A" w:rsidRPr="00451E7D">
        <w:rPr>
          <w:rFonts w:ascii="Arial" w:hAnsi="Arial" w:cs="Arial"/>
          <w:sz w:val="24"/>
          <w:szCs w:val="24"/>
        </w:rPr>
        <w:t>ientras que las Reglas de Operación para el Seguro del Desempleo serán emitidas dentro de un plazo de treinta días hábiles.</w:t>
      </w:r>
      <w:r w:rsidR="00301F76">
        <w:rPr>
          <w:rFonts w:ascii="Arial" w:hAnsi="Arial" w:cs="Arial"/>
          <w:sz w:val="24"/>
          <w:szCs w:val="24"/>
        </w:rPr>
        <w:t xml:space="preserve"> </w:t>
      </w:r>
    </w:p>
    <w:p w14:paraId="060664A2" w14:textId="77777777" w:rsidR="00BC14DD" w:rsidRPr="0025668E" w:rsidRDefault="00BC14DD" w:rsidP="00BC14DD">
      <w:pPr>
        <w:spacing w:after="0" w:line="340" w:lineRule="exact"/>
        <w:jc w:val="both"/>
        <w:rPr>
          <w:rFonts w:ascii="Arial" w:hAnsi="Arial" w:cs="Arial"/>
          <w:strike/>
          <w:sz w:val="24"/>
          <w:szCs w:val="24"/>
        </w:rPr>
      </w:pPr>
    </w:p>
    <w:p w14:paraId="2FD8F1CB" w14:textId="77777777" w:rsidR="009F3E0A" w:rsidRPr="00A754DB" w:rsidRDefault="0025668E" w:rsidP="009F3E0A">
      <w:pPr>
        <w:spacing w:after="0" w:line="340" w:lineRule="exact"/>
        <w:jc w:val="both"/>
        <w:rPr>
          <w:rFonts w:ascii="Arial" w:hAnsi="Arial" w:cs="Arial"/>
          <w:sz w:val="24"/>
          <w:szCs w:val="24"/>
        </w:rPr>
      </w:pPr>
      <w:r w:rsidRPr="00A754DB">
        <w:rPr>
          <w:rFonts w:ascii="Arial" w:hAnsi="Arial" w:cs="Arial"/>
          <w:b/>
          <w:bCs/>
          <w:sz w:val="24"/>
          <w:szCs w:val="24"/>
        </w:rPr>
        <w:t>CUARTO. -</w:t>
      </w:r>
      <w:r w:rsidR="00BC14DD" w:rsidRPr="00A754DB">
        <w:rPr>
          <w:rFonts w:ascii="Arial" w:hAnsi="Arial" w:cs="Arial"/>
          <w:sz w:val="24"/>
          <w:szCs w:val="24"/>
        </w:rPr>
        <w:t xml:space="preserve"> </w:t>
      </w:r>
      <w:bookmarkStart w:id="2" w:name="_Hlk99363646"/>
      <w:r w:rsidR="009F3E0A" w:rsidRPr="00A754DB">
        <w:rPr>
          <w:rFonts w:ascii="Arial" w:hAnsi="Arial" w:cs="Arial"/>
          <w:sz w:val="24"/>
          <w:szCs w:val="24"/>
        </w:rPr>
        <w:t>El Ejecutivo del Estado de México deberá asignar los recursos presupuestales necesarios</w:t>
      </w:r>
      <w:r w:rsidR="009F3E0A" w:rsidRPr="00A754DB">
        <w:rPr>
          <w:rFonts w:ascii="Arial" w:hAnsi="Arial" w:cs="Arial"/>
          <w:bCs/>
          <w:sz w:val="24"/>
          <w:szCs w:val="24"/>
        </w:rPr>
        <w:t xml:space="preserve"> dentro del Presupuesto de Egresos del Estado para cumplimiento del presente Decreto.</w:t>
      </w:r>
    </w:p>
    <w:p w14:paraId="3E4F5585" w14:textId="6ECAAAD1" w:rsidR="00BC14DD" w:rsidRPr="0025668E" w:rsidRDefault="00BC14DD" w:rsidP="00BC14DD">
      <w:pPr>
        <w:spacing w:after="0" w:line="340" w:lineRule="exact"/>
        <w:jc w:val="both"/>
        <w:rPr>
          <w:rFonts w:ascii="Arial" w:hAnsi="Arial" w:cs="Arial"/>
          <w:strike/>
          <w:sz w:val="24"/>
          <w:szCs w:val="24"/>
        </w:rPr>
      </w:pPr>
    </w:p>
    <w:bookmarkEnd w:id="2"/>
    <w:p w14:paraId="3867D0B3" w14:textId="77777777" w:rsidR="00BC14DD" w:rsidRPr="00A754DB" w:rsidRDefault="00BC14DD" w:rsidP="00BC14DD">
      <w:pPr>
        <w:spacing w:after="0" w:line="340" w:lineRule="exact"/>
        <w:jc w:val="both"/>
        <w:rPr>
          <w:rFonts w:ascii="Arial" w:hAnsi="Arial" w:cs="Arial"/>
          <w:sz w:val="24"/>
          <w:szCs w:val="24"/>
        </w:rPr>
      </w:pPr>
      <w:r w:rsidRPr="00A754DB">
        <w:rPr>
          <w:rFonts w:ascii="Arial" w:hAnsi="Arial" w:cs="Arial"/>
          <w:sz w:val="24"/>
          <w:szCs w:val="24"/>
        </w:rPr>
        <w:t>Lo tendrá entendido el Gobernador del Estado, haciendo que se publique y se cumpla.</w:t>
      </w:r>
    </w:p>
    <w:p w14:paraId="01BE3FCB" w14:textId="77777777" w:rsidR="00BC14DD" w:rsidRPr="00A754DB" w:rsidRDefault="00BC14DD" w:rsidP="00BC14DD">
      <w:pPr>
        <w:spacing w:after="0" w:line="340" w:lineRule="exact"/>
        <w:jc w:val="both"/>
        <w:rPr>
          <w:rFonts w:ascii="Arial" w:hAnsi="Arial" w:cs="Arial"/>
          <w:sz w:val="24"/>
          <w:szCs w:val="24"/>
        </w:rPr>
      </w:pPr>
    </w:p>
    <w:p w14:paraId="7AA1FD46" w14:textId="77777777" w:rsidR="00BC14DD" w:rsidRPr="00A754DB" w:rsidRDefault="00BC14DD" w:rsidP="00BC14DD">
      <w:pPr>
        <w:spacing w:after="0" w:line="340" w:lineRule="exact"/>
        <w:jc w:val="both"/>
        <w:rPr>
          <w:rFonts w:ascii="Arial" w:hAnsi="Arial" w:cs="Arial"/>
          <w:sz w:val="24"/>
          <w:szCs w:val="24"/>
        </w:rPr>
      </w:pPr>
      <w:r w:rsidRPr="00A754DB">
        <w:rPr>
          <w:rFonts w:ascii="Arial" w:hAnsi="Arial" w:cs="Arial"/>
          <w:sz w:val="24"/>
          <w:szCs w:val="24"/>
        </w:rPr>
        <w:lastRenderedPageBreak/>
        <w:t>Dado en el Palacio del Poder Legislativo, en la ciudad de Toluca de Lerdo, capital del Estado de México, a los ____ días del mes de agosto del año dos mil veintidós.</w:t>
      </w:r>
    </w:p>
    <w:p w14:paraId="2FDBD31E" w14:textId="77777777" w:rsidR="00A5797F" w:rsidRDefault="00A5797F"/>
    <w:sectPr w:rsidR="00A5797F" w:rsidSect="000258BF">
      <w:headerReference w:type="default" r:id="rId8"/>
      <w:footerReference w:type="default" r:id="rId9"/>
      <w:pgSz w:w="12240" w:h="15840"/>
      <w:pgMar w:top="1418" w:right="113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A7522" w14:textId="77777777" w:rsidR="001C78C9" w:rsidRDefault="001C78C9" w:rsidP="00BC14DD">
      <w:pPr>
        <w:spacing w:after="0" w:line="240" w:lineRule="auto"/>
      </w:pPr>
      <w:r>
        <w:separator/>
      </w:r>
    </w:p>
  </w:endnote>
  <w:endnote w:type="continuationSeparator" w:id="0">
    <w:p w14:paraId="26B40F75" w14:textId="77777777" w:rsidR="001C78C9" w:rsidRDefault="001C78C9" w:rsidP="00BC1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20571" w14:textId="77777777" w:rsidR="000258BF" w:rsidRDefault="001C78C9" w:rsidP="000258BF">
    <w:pPr>
      <w:pStyle w:val="Piedepgina"/>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898"/>
      <w:gridCol w:w="898"/>
      <w:gridCol w:w="898"/>
      <w:gridCol w:w="898"/>
      <w:gridCol w:w="898"/>
      <w:gridCol w:w="898"/>
      <w:gridCol w:w="898"/>
    </w:tblGrid>
    <w:tr w:rsidR="000258BF" w14:paraId="162A05E4" w14:textId="77777777" w:rsidTr="000258BF">
      <w:tc>
        <w:tcPr>
          <w:tcW w:w="2692" w:type="dxa"/>
          <w:hideMark/>
        </w:tcPr>
        <w:p w14:paraId="7B17855B" w14:textId="77777777" w:rsidR="000258BF" w:rsidRDefault="001003C8" w:rsidP="000258BF">
          <w:pPr>
            <w:tabs>
              <w:tab w:val="center" w:pos="4419"/>
              <w:tab w:val="right" w:pos="8838"/>
            </w:tabs>
            <w:jc w:val="both"/>
            <w:rPr>
              <w:sz w:val="18"/>
              <w:szCs w:val="18"/>
            </w:rPr>
          </w:pPr>
          <w:r>
            <w:rPr>
              <w:sz w:val="18"/>
              <w:szCs w:val="18"/>
            </w:rPr>
            <w:t>Plaza Hidalgo S/N Col. Centro</w:t>
          </w:r>
        </w:p>
        <w:p w14:paraId="5063F4EF" w14:textId="77777777" w:rsidR="000258BF" w:rsidRDefault="001003C8" w:rsidP="000258BF">
          <w:pPr>
            <w:tabs>
              <w:tab w:val="center" w:pos="4419"/>
              <w:tab w:val="right" w:pos="8838"/>
            </w:tabs>
            <w:jc w:val="both"/>
            <w:rPr>
              <w:sz w:val="18"/>
              <w:szCs w:val="18"/>
            </w:rPr>
          </w:pPr>
          <w:r>
            <w:rPr>
              <w:sz w:val="18"/>
              <w:szCs w:val="18"/>
            </w:rPr>
            <w:t>Toluca, México, C.P. 50000</w:t>
          </w:r>
        </w:p>
        <w:p w14:paraId="25B85EDA" w14:textId="77777777" w:rsidR="000258BF" w:rsidRDefault="001003C8" w:rsidP="000258BF">
          <w:pPr>
            <w:tabs>
              <w:tab w:val="center" w:pos="4419"/>
              <w:tab w:val="right" w:pos="8838"/>
            </w:tabs>
            <w:jc w:val="both"/>
          </w:pPr>
          <w:r>
            <w:rPr>
              <w:sz w:val="18"/>
              <w:szCs w:val="18"/>
            </w:rPr>
            <w:t>Tels. (722) 279 6400 EXT. 6419</w:t>
          </w:r>
        </w:p>
      </w:tc>
      <w:tc>
        <w:tcPr>
          <w:tcW w:w="898" w:type="dxa"/>
        </w:tcPr>
        <w:p w14:paraId="2D1B857F" w14:textId="77777777" w:rsidR="000258BF" w:rsidRDefault="001C78C9" w:rsidP="000258BF">
          <w:pPr>
            <w:tabs>
              <w:tab w:val="center" w:pos="4419"/>
              <w:tab w:val="right" w:pos="8838"/>
            </w:tabs>
            <w:jc w:val="right"/>
          </w:pPr>
        </w:p>
      </w:tc>
      <w:tc>
        <w:tcPr>
          <w:tcW w:w="898" w:type="dxa"/>
          <w:hideMark/>
        </w:tcPr>
        <w:p w14:paraId="13DD2ABD" w14:textId="77777777" w:rsidR="000258BF" w:rsidRDefault="001003C8" w:rsidP="000258BF">
          <w:pPr>
            <w:tabs>
              <w:tab w:val="center" w:pos="4419"/>
              <w:tab w:val="right" w:pos="8838"/>
            </w:tabs>
            <w:jc w:val="right"/>
          </w:pPr>
          <w:r>
            <w:rPr>
              <w:noProof/>
              <w:lang w:eastAsia="es-MX"/>
            </w:rPr>
            <w:drawing>
              <wp:anchor distT="0" distB="0" distL="114300" distR="114300" simplePos="0" relativeHeight="251659264" behindDoc="0" locked="0" layoutInCell="1" allowOverlap="1" wp14:anchorId="46C311EB" wp14:editId="449332D2">
                <wp:simplePos x="0" y="0"/>
                <wp:positionH relativeFrom="column">
                  <wp:posOffset>30480</wp:posOffset>
                </wp:positionH>
                <wp:positionV relativeFrom="paragraph">
                  <wp:posOffset>15875</wp:posOffset>
                </wp:positionV>
                <wp:extent cx="1077595" cy="424180"/>
                <wp:effectExtent l="0" t="0" r="825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595" cy="424180"/>
                        </a:xfrm>
                        <a:prstGeom prst="rect">
                          <a:avLst/>
                        </a:prstGeom>
                        <a:noFill/>
                      </pic:spPr>
                    </pic:pic>
                  </a:graphicData>
                </a:graphic>
                <wp14:sizeRelH relativeFrom="page">
                  <wp14:pctWidth>0</wp14:pctWidth>
                </wp14:sizeRelH>
                <wp14:sizeRelV relativeFrom="page">
                  <wp14:pctHeight>0</wp14:pctHeight>
                </wp14:sizeRelV>
              </wp:anchor>
            </w:drawing>
          </w:r>
        </w:p>
      </w:tc>
      <w:tc>
        <w:tcPr>
          <w:tcW w:w="898" w:type="dxa"/>
        </w:tcPr>
        <w:p w14:paraId="26BD40B8" w14:textId="77777777" w:rsidR="000258BF" w:rsidRDefault="001C78C9" w:rsidP="000258BF">
          <w:pPr>
            <w:tabs>
              <w:tab w:val="center" w:pos="4419"/>
              <w:tab w:val="right" w:pos="8838"/>
            </w:tabs>
            <w:jc w:val="right"/>
          </w:pPr>
        </w:p>
      </w:tc>
      <w:tc>
        <w:tcPr>
          <w:tcW w:w="898" w:type="dxa"/>
          <w:hideMark/>
        </w:tcPr>
        <w:p w14:paraId="4568A531" w14:textId="77777777" w:rsidR="000258BF" w:rsidRDefault="001C78C9" w:rsidP="000258BF">
          <w:pPr>
            <w:tabs>
              <w:tab w:val="center" w:pos="4419"/>
              <w:tab w:val="right" w:pos="8838"/>
            </w:tabs>
            <w:jc w:val="right"/>
          </w:pPr>
        </w:p>
      </w:tc>
      <w:tc>
        <w:tcPr>
          <w:tcW w:w="898" w:type="dxa"/>
        </w:tcPr>
        <w:p w14:paraId="5A96142D" w14:textId="77777777" w:rsidR="000258BF" w:rsidRDefault="001003C8" w:rsidP="000258BF">
          <w:pPr>
            <w:tabs>
              <w:tab w:val="center" w:pos="4419"/>
              <w:tab w:val="right" w:pos="8838"/>
            </w:tabs>
            <w:jc w:val="right"/>
          </w:pPr>
          <w:r>
            <w:rPr>
              <w:noProof/>
              <w:lang w:eastAsia="es-MX"/>
            </w:rPr>
            <w:drawing>
              <wp:anchor distT="0" distB="0" distL="114300" distR="114300" simplePos="0" relativeHeight="251660288" behindDoc="0" locked="0" layoutInCell="1" allowOverlap="1" wp14:anchorId="5E118E69" wp14:editId="6291301A">
                <wp:simplePos x="0" y="0"/>
                <wp:positionH relativeFrom="column">
                  <wp:posOffset>175260</wp:posOffset>
                </wp:positionH>
                <wp:positionV relativeFrom="paragraph">
                  <wp:posOffset>60960</wp:posOffset>
                </wp:positionV>
                <wp:extent cx="1894205" cy="23368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r="7172" b="31860"/>
                        <a:stretch>
                          <a:fillRect/>
                        </a:stretch>
                      </pic:blipFill>
                      <pic:spPr bwMode="auto">
                        <a:xfrm>
                          <a:off x="0" y="0"/>
                          <a:ext cx="1894205" cy="233680"/>
                        </a:xfrm>
                        <a:prstGeom prst="rect">
                          <a:avLst/>
                        </a:prstGeom>
                        <a:noFill/>
                      </pic:spPr>
                    </pic:pic>
                  </a:graphicData>
                </a:graphic>
                <wp14:sizeRelH relativeFrom="page">
                  <wp14:pctWidth>0</wp14:pctWidth>
                </wp14:sizeRelH>
                <wp14:sizeRelV relativeFrom="page">
                  <wp14:pctHeight>0</wp14:pctHeight>
                </wp14:sizeRelV>
              </wp:anchor>
            </w:drawing>
          </w:r>
        </w:p>
      </w:tc>
      <w:tc>
        <w:tcPr>
          <w:tcW w:w="898" w:type="dxa"/>
        </w:tcPr>
        <w:p w14:paraId="4A90F836" w14:textId="77777777" w:rsidR="000258BF" w:rsidRDefault="001C78C9" w:rsidP="000258BF">
          <w:pPr>
            <w:tabs>
              <w:tab w:val="center" w:pos="4419"/>
              <w:tab w:val="right" w:pos="8838"/>
            </w:tabs>
            <w:jc w:val="right"/>
          </w:pPr>
        </w:p>
      </w:tc>
      <w:tc>
        <w:tcPr>
          <w:tcW w:w="898" w:type="dxa"/>
        </w:tcPr>
        <w:p w14:paraId="368EFEBE" w14:textId="77777777" w:rsidR="000258BF" w:rsidRDefault="001C78C9" w:rsidP="000258BF">
          <w:pPr>
            <w:tabs>
              <w:tab w:val="center" w:pos="4419"/>
              <w:tab w:val="right" w:pos="8838"/>
            </w:tabs>
            <w:jc w:val="right"/>
          </w:pPr>
        </w:p>
        <w:p w14:paraId="26CF91AC" w14:textId="77777777" w:rsidR="000258BF" w:rsidRDefault="001C78C9" w:rsidP="000258BF">
          <w:pPr>
            <w:tabs>
              <w:tab w:val="center" w:pos="4419"/>
              <w:tab w:val="right" w:pos="8838"/>
            </w:tabs>
            <w:jc w:val="right"/>
          </w:pPr>
        </w:p>
        <w:p w14:paraId="04143460" w14:textId="6EBEA354" w:rsidR="000258BF" w:rsidRDefault="001003C8" w:rsidP="000258BF">
          <w:pPr>
            <w:tabs>
              <w:tab w:val="center" w:pos="4419"/>
              <w:tab w:val="right" w:pos="8838"/>
            </w:tabs>
            <w:jc w:val="right"/>
          </w:pPr>
          <w:r>
            <w:fldChar w:fldCharType="begin"/>
          </w:r>
          <w:r>
            <w:instrText>PAGE   \* MERGEFORMAT</w:instrText>
          </w:r>
          <w:r>
            <w:fldChar w:fldCharType="separate"/>
          </w:r>
          <w:r w:rsidR="00D058B1">
            <w:rPr>
              <w:noProof/>
            </w:rPr>
            <w:t>18</w:t>
          </w:r>
          <w:r>
            <w:fldChar w:fldCharType="end"/>
          </w:r>
        </w:p>
      </w:tc>
    </w:tr>
  </w:tbl>
  <w:p w14:paraId="6530CC73" w14:textId="77777777" w:rsidR="000258BF" w:rsidRPr="00625ABF" w:rsidRDefault="001C78C9" w:rsidP="000258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C6479" w14:textId="77777777" w:rsidR="001C78C9" w:rsidRDefault="001C78C9" w:rsidP="00BC14DD">
      <w:pPr>
        <w:spacing w:after="0" w:line="240" w:lineRule="auto"/>
      </w:pPr>
      <w:r>
        <w:separator/>
      </w:r>
    </w:p>
  </w:footnote>
  <w:footnote w:type="continuationSeparator" w:id="0">
    <w:p w14:paraId="7F1638EB" w14:textId="77777777" w:rsidR="001C78C9" w:rsidRDefault="001C78C9" w:rsidP="00BC14DD">
      <w:pPr>
        <w:spacing w:after="0" w:line="240" w:lineRule="auto"/>
      </w:pPr>
      <w:r>
        <w:continuationSeparator/>
      </w:r>
    </w:p>
  </w:footnote>
  <w:footnote w:id="1">
    <w:p w14:paraId="631B8752" w14:textId="77777777" w:rsidR="00602CC2" w:rsidRPr="00602CC2" w:rsidRDefault="00602CC2">
      <w:pPr>
        <w:pStyle w:val="Textonotapie"/>
        <w:rPr>
          <w:rFonts w:ascii="Arial" w:hAnsi="Arial" w:cs="Arial"/>
        </w:rPr>
      </w:pPr>
      <w:r w:rsidRPr="00602CC2">
        <w:rPr>
          <w:rStyle w:val="Refdenotaalpie"/>
          <w:rFonts w:ascii="Arial" w:hAnsi="Arial" w:cs="Arial"/>
        </w:rPr>
        <w:footnoteRef/>
      </w:r>
      <w:r w:rsidRPr="00602CC2">
        <w:rPr>
          <w:rFonts w:ascii="Arial" w:hAnsi="Arial" w:cs="Arial"/>
        </w:rPr>
        <w:t xml:space="preserve"> Disponible en: </w:t>
      </w:r>
    </w:p>
    <w:p w14:paraId="0C2D8B80" w14:textId="7170AC65" w:rsidR="00602CC2" w:rsidRPr="00494DD8" w:rsidRDefault="00602CC2" w:rsidP="00B30A39">
      <w:pPr>
        <w:pStyle w:val="Textonotapie"/>
        <w:spacing w:line="200" w:lineRule="exact"/>
        <w:jc w:val="both"/>
        <w:rPr>
          <w:rFonts w:ascii="Arial" w:hAnsi="Arial" w:cs="Arial"/>
          <w:sz w:val="18"/>
        </w:rPr>
      </w:pPr>
      <w:r w:rsidRPr="00494DD8">
        <w:rPr>
          <w:rFonts w:ascii="Arial" w:hAnsi="Arial" w:cs="Arial"/>
          <w:sz w:val="18"/>
        </w:rPr>
        <w:t xml:space="preserve">https://www.gob.mx/cms/uploads/attachment/file/656430/AP-05-2021_Impacto_de_la_Pandemia_en_el_Mercado_Laboral_VFF.pdf </w:t>
      </w:r>
    </w:p>
  </w:footnote>
  <w:footnote w:id="2">
    <w:p w14:paraId="77D7797F" w14:textId="794D1360" w:rsidR="00BC14DD" w:rsidRPr="00B30A39" w:rsidRDefault="00BC14DD" w:rsidP="00B30A39">
      <w:pPr>
        <w:pStyle w:val="Textonotapie"/>
        <w:spacing w:line="200" w:lineRule="exact"/>
        <w:rPr>
          <w:rFonts w:ascii="Arial" w:hAnsi="Arial" w:cs="Arial"/>
        </w:rPr>
      </w:pPr>
      <w:r w:rsidRPr="00B30A39">
        <w:rPr>
          <w:rStyle w:val="Refdenotaalpie"/>
          <w:rFonts w:ascii="Arial" w:hAnsi="Arial" w:cs="Arial"/>
        </w:rPr>
        <w:footnoteRef/>
      </w:r>
      <w:r w:rsidRPr="00B30A39">
        <w:rPr>
          <w:rFonts w:ascii="Arial" w:hAnsi="Arial" w:cs="Arial"/>
        </w:rPr>
        <w:t xml:space="preserve"> Disponible en: </w:t>
      </w:r>
      <w:r w:rsidRPr="0063364A">
        <w:rPr>
          <w:rFonts w:ascii="Arial" w:hAnsi="Arial" w:cs="Arial"/>
        </w:rPr>
        <w:t>http://www.inesle.gob.mx/Investigaciones/2019/01-19%20Desempleo.pdf</w:t>
      </w:r>
      <w:r w:rsidRPr="00B30A39">
        <w:rPr>
          <w:rFonts w:ascii="Arial" w:hAnsi="Arial" w:cs="Arial"/>
        </w:rPr>
        <w:t xml:space="preserve"> </w:t>
      </w:r>
    </w:p>
  </w:footnote>
  <w:footnote w:id="3">
    <w:p w14:paraId="205CEE35" w14:textId="08192009" w:rsidR="00BC14DD" w:rsidRPr="0063364A" w:rsidRDefault="00BC14DD" w:rsidP="00301F76">
      <w:pPr>
        <w:pStyle w:val="Textonotapie"/>
        <w:spacing w:line="200" w:lineRule="exact"/>
        <w:rPr>
          <w:rFonts w:ascii="Arial" w:hAnsi="Arial" w:cs="Arial"/>
          <w:sz w:val="18"/>
        </w:rPr>
      </w:pPr>
      <w:r w:rsidRPr="00301F76">
        <w:rPr>
          <w:rStyle w:val="Refdenotaalpie"/>
          <w:rFonts w:ascii="Arial" w:hAnsi="Arial" w:cs="Arial"/>
        </w:rPr>
        <w:footnoteRef/>
      </w:r>
      <w:r w:rsidRPr="00301F76">
        <w:rPr>
          <w:rFonts w:ascii="Arial" w:hAnsi="Arial" w:cs="Arial"/>
        </w:rPr>
        <w:t xml:space="preserve"> Disponible en: </w:t>
      </w:r>
      <w:r w:rsidRPr="0063364A">
        <w:rPr>
          <w:rFonts w:ascii="Arial" w:hAnsi="Arial" w:cs="Arial"/>
          <w:sz w:val="18"/>
        </w:rPr>
        <w:t xml:space="preserve">https://www.coneval.org.mx/Evaluacion/IEPSM/Documents/Politica_Social_COVID-19.pdf </w:t>
      </w:r>
    </w:p>
  </w:footnote>
  <w:footnote w:id="4">
    <w:p w14:paraId="1F5C0BEE" w14:textId="7BD29786" w:rsidR="009303F2" w:rsidRPr="0063364A" w:rsidRDefault="009303F2" w:rsidP="00301F76">
      <w:pPr>
        <w:pStyle w:val="Textonotapie"/>
        <w:spacing w:line="200" w:lineRule="exact"/>
        <w:rPr>
          <w:rFonts w:ascii="Arial" w:hAnsi="Arial" w:cs="Arial"/>
          <w:sz w:val="18"/>
        </w:rPr>
      </w:pPr>
      <w:r w:rsidRPr="00301F76">
        <w:rPr>
          <w:rStyle w:val="Refdenotaalpie"/>
          <w:rFonts w:ascii="Arial" w:hAnsi="Arial" w:cs="Arial"/>
        </w:rPr>
        <w:footnoteRef/>
      </w:r>
      <w:r w:rsidRPr="00301F76">
        <w:rPr>
          <w:rFonts w:ascii="Arial" w:hAnsi="Arial" w:cs="Arial"/>
        </w:rPr>
        <w:t xml:space="preserve"> Disponible en: </w:t>
      </w:r>
      <w:r w:rsidRPr="0063364A">
        <w:rPr>
          <w:rFonts w:ascii="Arial" w:hAnsi="Arial" w:cs="Arial"/>
          <w:sz w:val="18"/>
        </w:rPr>
        <w:t xml:space="preserve">https://www.banxico.org.mx/publicaciones-y-prensa/informes-trimestrales/%7BF8F949A8-BAA8-08D9-9ECF-6A6469A27FE1%7D.pdf </w:t>
      </w:r>
    </w:p>
  </w:footnote>
  <w:footnote w:id="5">
    <w:p w14:paraId="1EBFE6B1" w14:textId="39AFFCE8" w:rsidR="00B30A39" w:rsidRPr="0063364A" w:rsidRDefault="00B30A39" w:rsidP="00301F76">
      <w:pPr>
        <w:pStyle w:val="Textonotapie"/>
        <w:spacing w:line="200" w:lineRule="exact"/>
        <w:rPr>
          <w:sz w:val="18"/>
        </w:rPr>
      </w:pPr>
      <w:r w:rsidRPr="00301F76">
        <w:rPr>
          <w:rStyle w:val="Refdenotaalpie"/>
          <w:rFonts w:ascii="Arial" w:hAnsi="Arial" w:cs="Arial"/>
        </w:rPr>
        <w:footnoteRef/>
      </w:r>
      <w:r w:rsidRPr="00301F76">
        <w:rPr>
          <w:rFonts w:ascii="Arial" w:hAnsi="Arial" w:cs="Arial"/>
        </w:rPr>
        <w:t xml:space="preserve"> Disponible en: </w:t>
      </w:r>
      <w:r w:rsidRPr="0063364A">
        <w:rPr>
          <w:rFonts w:ascii="Arial" w:hAnsi="Arial" w:cs="Arial"/>
          <w:sz w:val="18"/>
        </w:rPr>
        <w:t>https://www.inegi.org.mx/contenidos/saladeprensa/boletines/2022/enoent/enoe_ie2022_08.pdf</w:t>
      </w:r>
      <w:r w:rsidRPr="0063364A">
        <w:rPr>
          <w:sz w:val="18"/>
        </w:rPr>
        <w:t xml:space="preserve"> </w:t>
      </w:r>
    </w:p>
  </w:footnote>
  <w:footnote w:id="6">
    <w:p w14:paraId="4B906ED1" w14:textId="77777777" w:rsidR="00BC14DD" w:rsidRPr="00301F76" w:rsidRDefault="00BC14DD" w:rsidP="00301F76">
      <w:pPr>
        <w:pStyle w:val="Textonotapie"/>
        <w:spacing w:line="200" w:lineRule="exact"/>
        <w:jc w:val="both"/>
        <w:rPr>
          <w:rFonts w:ascii="Arial" w:hAnsi="Arial" w:cs="Arial"/>
        </w:rPr>
      </w:pPr>
      <w:r w:rsidRPr="00301F76">
        <w:rPr>
          <w:rStyle w:val="Refdenotaalpie"/>
          <w:rFonts w:ascii="Arial" w:hAnsi="Arial" w:cs="Arial"/>
        </w:rPr>
        <w:footnoteRef/>
      </w:r>
      <w:r w:rsidRPr="00301F76">
        <w:rPr>
          <w:rFonts w:ascii="Arial" w:hAnsi="Arial" w:cs="Arial"/>
        </w:rPr>
        <w:t xml:space="preserve"> Disponible en: </w:t>
      </w:r>
    </w:p>
    <w:p w14:paraId="7EF81972" w14:textId="49D36676" w:rsidR="00BC14DD" w:rsidRPr="00AD707C" w:rsidRDefault="00BC14DD" w:rsidP="00301F76">
      <w:pPr>
        <w:pStyle w:val="Textonotapie"/>
        <w:spacing w:line="200" w:lineRule="exact"/>
        <w:jc w:val="both"/>
        <w:rPr>
          <w:rFonts w:ascii="Arial" w:hAnsi="Arial" w:cs="Arial"/>
          <w:b/>
          <w:bCs/>
          <w:sz w:val="18"/>
        </w:rPr>
      </w:pPr>
      <w:r w:rsidRPr="00AD707C">
        <w:rPr>
          <w:rFonts w:ascii="Arial" w:hAnsi="Arial" w:cs="Arial"/>
          <w:sz w:val="18"/>
        </w:rPr>
        <w:t>https://www.inegi.org.mx/contenidos/saladeprensa/boletines/2022/enoen/enoen2022_07.pdf pág. 9</w:t>
      </w:r>
    </w:p>
    <w:p w14:paraId="0EF51C3C" w14:textId="77777777" w:rsidR="00BC14DD" w:rsidRPr="00301F76" w:rsidRDefault="00BC14DD" w:rsidP="00301F76">
      <w:pPr>
        <w:pStyle w:val="Textonotapie"/>
        <w:spacing w:line="200" w:lineRule="exact"/>
        <w:jc w:val="both"/>
        <w:rPr>
          <w:rFonts w:ascii="Arial" w:hAnsi="Arial" w:cs="Arial"/>
        </w:rPr>
      </w:pPr>
    </w:p>
  </w:footnote>
  <w:footnote w:id="7">
    <w:p w14:paraId="6C48D9F9" w14:textId="77777777" w:rsidR="00BC14DD" w:rsidRDefault="00BC14DD" w:rsidP="00301F76">
      <w:pPr>
        <w:pStyle w:val="Textonotapie"/>
        <w:spacing w:line="200" w:lineRule="exact"/>
        <w:jc w:val="both"/>
      </w:pPr>
      <w:r w:rsidRPr="00301F76">
        <w:rPr>
          <w:rStyle w:val="Refdenotaalpie"/>
          <w:rFonts w:ascii="Arial" w:hAnsi="Arial" w:cs="Arial"/>
        </w:rPr>
        <w:footnoteRef/>
      </w:r>
      <w:r w:rsidRPr="00301F76">
        <w:rPr>
          <w:rFonts w:ascii="Arial" w:hAnsi="Arial" w:cs="Arial"/>
        </w:rPr>
        <w:t xml:space="preserve"> Acorde con la ENOE la informalidad laboral considera a quienes son laboralmente vulnerables por la naturaleza de la unidad económica para la que trabajan; personas cuyo vínculo o dependencia laboral no reconoce su fuente de trabajo; población que labora en micronegocios no registrados o sector informal; personas que laboran sin seguridad social y cuyos servicios son utilizados por unidades económicas registradas</w:t>
      </w:r>
    </w:p>
  </w:footnote>
  <w:footnote w:id="8">
    <w:p w14:paraId="3FEEA09A" w14:textId="77777777" w:rsidR="00566089" w:rsidRPr="00301F76" w:rsidRDefault="00566089" w:rsidP="00301F76">
      <w:pPr>
        <w:spacing w:after="0" w:line="200" w:lineRule="exact"/>
        <w:jc w:val="both"/>
        <w:rPr>
          <w:rFonts w:ascii="Arial" w:hAnsi="Arial" w:cs="Arial"/>
          <w:b/>
          <w:bCs/>
          <w:sz w:val="20"/>
          <w:szCs w:val="20"/>
          <w:shd w:val="clear" w:color="auto" w:fill="F9F9F9"/>
        </w:rPr>
      </w:pPr>
      <w:r w:rsidRPr="00301F76">
        <w:rPr>
          <w:rStyle w:val="Refdenotaalpie"/>
          <w:rFonts w:ascii="Arial" w:hAnsi="Arial" w:cs="Arial"/>
          <w:sz w:val="20"/>
          <w:szCs w:val="20"/>
        </w:rPr>
        <w:footnoteRef/>
      </w:r>
      <w:r w:rsidRPr="00301F76">
        <w:rPr>
          <w:rFonts w:ascii="Arial" w:hAnsi="Arial" w:cs="Arial"/>
          <w:sz w:val="20"/>
          <w:szCs w:val="20"/>
        </w:rPr>
        <w:t xml:space="preserve"> Disponible en: </w:t>
      </w:r>
    </w:p>
    <w:p w14:paraId="40940757" w14:textId="63BDFC1D" w:rsidR="00566089" w:rsidRPr="00301F76" w:rsidRDefault="00566089" w:rsidP="00301F76">
      <w:pPr>
        <w:pStyle w:val="Textonotapie"/>
        <w:spacing w:line="200" w:lineRule="exact"/>
        <w:rPr>
          <w:rFonts w:ascii="Arial" w:hAnsi="Arial" w:cs="Arial"/>
          <w:b/>
          <w:bCs/>
          <w:u w:val="single"/>
          <w:shd w:val="clear" w:color="auto" w:fill="F9F9F9"/>
        </w:rPr>
      </w:pPr>
      <w:r w:rsidRPr="00AD707C">
        <w:rPr>
          <w:rFonts w:ascii="Arial" w:hAnsi="Arial" w:cs="Arial"/>
        </w:rPr>
        <w:t>https://www.youtube.com/watch?v=ydJtPn3UIGU</w:t>
      </w:r>
      <w:r w:rsidRPr="00AD707C">
        <w:t xml:space="preserve"> De 1:07:37 a 1:14:15</w:t>
      </w:r>
      <w:r w:rsidRPr="00301F76">
        <w:rPr>
          <w:rStyle w:val="Hipervnculo"/>
          <w:rFonts w:ascii="Arial" w:hAnsi="Arial" w:cs="Arial"/>
          <w:color w:val="auto"/>
          <w:shd w:val="clear" w:color="auto" w:fill="F9F9F9"/>
        </w:rPr>
        <w:t xml:space="preserve"> </w:t>
      </w:r>
    </w:p>
  </w:footnote>
  <w:footnote w:id="9">
    <w:p w14:paraId="6D7FEE64" w14:textId="047CE086" w:rsidR="00BC14DD" w:rsidRPr="00301F76" w:rsidRDefault="00BC14DD" w:rsidP="00301F76">
      <w:pPr>
        <w:pStyle w:val="Textonotapie"/>
        <w:spacing w:line="200" w:lineRule="exact"/>
        <w:rPr>
          <w:rFonts w:ascii="Arial" w:hAnsi="Arial" w:cs="Arial"/>
        </w:rPr>
      </w:pPr>
      <w:r w:rsidRPr="00301F76">
        <w:rPr>
          <w:rStyle w:val="Refdenotaalpie"/>
          <w:rFonts w:ascii="Arial" w:hAnsi="Arial" w:cs="Arial"/>
        </w:rPr>
        <w:footnoteRef/>
      </w:r>
      <w:r w:rsidRPr="00301F76">
        <w:rPr>
          <w:rFonts w:ascii="Arial" w:hAnsi="Arial" w:cs="Arial"/>
        </w:rPr>
        <w:t xml:space="preserve"> Disponible en: </w:t>
      </w:r>
      <w:r w:rsidRPr="00AD707C">
        <w:rPr>
          <w:rFonts w:ascii="Arial" w:hAnsi="Arial" w:cs="Arial"/>
        </w:rPr>
        <w:t>https://legislacion.edomex.gob.mx/sites/legislacion.edomex.gob.mx/files/files/pdf/ley/vig/leyvig183.pdf</w:t>
      </w:r>
      <w:r w:rsidRPr="00301F76">
        <w:rPr>
          <w:rFonts w:ascii="Arial" w:hAnsi="Arial" w:cs="Arial"/>
        </w:rPr>
        <w:t xml:space="preserve"> </w:t>
      </w:r>
    </w:p>
  </w:footnote>
  <w:footnote w:id="10">
    <w:p w14:paraId="5FE95768" w14:textId="73728128" w:rsidR="00BC14DD" w:rsidRPr="00301F76" w:rsidRDefault="00BC14DD" w:rsidP="00301F76">
      <w:pPr>
        <w:pStyle w:val="Textonotapie"/>
        <w:spacing w:line="200" w:lineRule="exact"/>
        <w:rPr>
          <w:rFonts w:ascii="Arial" w:hAnsi="Arial" w:cs="Arial"/>
        </w:rPr>
      </w:pPr>
      <w:r w:rsidRPr="00301F76">
        <w:rPr>
          <w:rStyle w:val="Refdenotaalpie"/>
          <w:rFonts w:ascii="Arial" w:hAnsi="Arial" w:cs="Arial"/>
        </w:rPr>
        <w:footnoteRef/>
      </w:r>
      <w:r w:rsidRPr="00301F76">
        <w:rPr>
          <w:rFonts w:ascii="Arial" w:hAnsi="Arial" w:cs="Arial"/>
        </w:rPr>
        <w:t xml:space="preserve"> Disponible en: </w:t>
      </w:r>
      <w:r w:rsidRPr="00AD707C">
        <w:rPr>
          <w:rFonts w:ascii="Arial" w:hAnsi="Arial" w:cs="Arial"/>
        </w:rPr>
        <w:t>https://www.diputados.gob.mx/LeyesBiblio/pdf/CPEUM.pdf</w:t>
      </w:r>
      <w:r w:rsidRPr="00301F76">
        <w:rPr>
          <w:rFonts w:ascii="Arial" w:hAnsi="Arial" w:cs="Arial"/>
        </w:rPr>
        <w:t xml:space="preserve"> </w:t>
      </w:r>
    </w:p>
    <w:p w14:paraId="15CB0BF9" w14:textId="77777777" w:rsidR="00BC14DD" w:rsidRPr="00A754DB" w:rsidRDefault="00BC14DD" w:rsidP="00BC14DD">
      <w:pPr>
        <w:pStyle w:val="Textonotapie"/>
        <w:spacing w:line="200" w:lineRule="exact"/>
        <w:rPr>
          <w:rFonts w:ascii="Arial" w:hAnsi="Arial" w:cs="Arial"/>
        </w:rPr>
      </w:pPr>
    </w:p>
  </w:footnote>
  <w:footnote w:id="11">
    <w:p w14:paraId="2997051B" w14:textId="789B9424" w:rsidR="00BC14DD" w:rsidRPr="00301F76" w:rsidRDefault="00BC14DD" w:rsidP="00301F76">
      <w:pPr>
        <w:pStyle w:val="Textonotapie"/>
        <w:spacing w:line="200" w:lineRule="exact"/>
        <w:rPr>
          <w:rFonts w:ascii="Arial" w:hAnsi="Arial" w:cs="Arial"/>
        </w:rPr>
      </w:pPr>
      <w:r w:rsidRPr="00301F76">
        <w:rPr>
          <w:rStyle w:val="Refdenotaalpie"/>
          <w:rFonts w:ascii="Arial" w:hAnsi="Arial" w:cs="Arial"/>
        </w:rPr>
        <w:footnoteRef/>
      </w:r>
      <w:r w:rsidRPr="00301F76">
        <w:rPr>
          <w:rFonts w:ascii="Arial" w:hAnsi="Arial" w:cs="Arial"/>
        </w:rPr>
        <w:t xml:space="preserve"> Disponible en: </w:t>
      </w:r>
      <w:r w:rsidRPr="00FB74E6">
        <w:rPr>
          <w:rFonts w:ascii="Arial" w:hAnsi="Arial" w:cs="Arial"/>
        </w:rPr>
        <w:t>https://www.un.org/es/about-us/universal-declaration-of-human-rights</w:t>
      </w:r>
      <w:r w:rsidRPr="00301F76">
        <w:rPr>
          <w:rFonts w:ascii="Arial" w:hAnsi="Arial" w:cs="Arial"/>
        </w:rPr>
        <w:t xml:space="preserve"> </w:t>
      </w:r>
    </w:p>
  </w:footnote>
  <w:footnote w:id="12">
    <w:p w14:paraId="53DB4C5B" w14:textId="5227EB19" w:rsidR="00BC14DD" w:rsidRPr="00301F76" w:rsidRDefault="00BC14DD" w:rsidP="00301F76">
      <w:pPr>
        <w:pStyle w:val="Textonotapie"/>
        <w:spacing w:line="200" w:lineRule="exact"/>
        <w:rPr>
          <w:rFonts w:ascii="Arial" w:hAnsi="Arial" w:cs="Arial"/>
        </w:rPr>
      </w:pPr>
      <w:r w:rsidRPr="00301F76">
        <w:rPr>
          <w:rStyle w:val="Refdenotaalpie"/>
          <w:rFonts w:ascii="Arial" w:hAnsi="Arial" w:cs="Arial"/>
        </w:rPr>
        <w:footnoteRef/>
      </w:r>
      <w:r w:rsidRPr="00301F76">
        <w:rPr>
          <w:rFonts w:ascii="Arial" w:hAnsi="Arial" w:cs="Arial"/>
        </w:rPr>
        <w:t xml:space="preserve"> Disponible en: </w:t>
      </w:r>
      <w:r w:rsidRPr="00FB74E6">
        <w:rPr>
          <w:rFonts w:ascii="Arial" w:hAnsi="Arial" w:cs="Arial"/>
        </w:rPr>
        <w:t>https://www.diputados.gob.mx/LeyesBiblio/pdf/LFT.pdf</w:t>
      </w:r>
      <w:r w:rsidRPr="00301F76">
        <w:rPr>
          <w:rFonts w:ascii="Arial" w:hAnsi="Arial" w:cs="Arial"/>
        </w:rPr>
        <w:t xml:space="preserve"> </w:t>
      </w:r>
    </w:p>
  </w:footnote>
  <w:footnote w:id="13">
    <w:p w14:paraId="54644285" w14:textId="33BFA07D" w:rsidR="00BC14DD" w:rsidRPr="00301F76" w:rsidRDefault="00BC14DD" w:rsidP="00301F76">
      <w:pPr>
        <w:pStyle w:val="Textonotapie"/>
        <w:spacing w:line="200" w:lineRule="exact"/>
        <w:rPr>
          <w:rFonts w:ascii="Arial" w:hAnsi="Arial" w:cs="Arial"/>
        </w:rPr>
      </w:pPr>
      <w:r w:rsidRPr="00301F76">
        <w:rPr>
          <w:rStyle w:val="Refdenotaalpie"/>
          <w:rFonts w:ascii="Arial" w:hAnsi="Arial" w:cs="Arial"/>
        </w:rPr>
        <w:footnoteRef/>
      </w:r>
      <w:r w:rsidRPr="00301F76">
        <w:rPr>
          <w:rFonts w:ascii="Arial" w:hAnsi="Arial" w:cs="Arial"/>
        </w:rPr>
        <w:t xml:space="preserve"> Disponible en: </w:t>
      </w:r>
      <w:hyperlink r:id="rId1" w:history="1">
        <w:r w:rsidRPr="00301F76">
          <w:rPr>
            <w:rStyle w:val="Hipervnculo"/>
            <w:rFonts w:ascii="Arial" w:hAnsi="Arial" w:cs="Arial"/>
            <w:color w:val="auto"/>
          </w:rPr>
          <w:t>https://legislacion.edomex.gob.mx/sites/legislacion.edomex.gob.mx/files/files/pdf/ley/vig/leyvig001.pdf</w:t>
        </w:r>
      </w:hyperlink>
      <w:r w:rsidRPr="00301F76">
        <w:rPr>
          <w:rFonts w:ascii="Arial" w:hAnsi="Arial" w:cs="Arial"/>
        </w:rPr>
        <w:t xml:space="preserve"> </w:t>
      </w:r>
    </w:p>
  </w:footnote>
  <w:footnote w:id="14">
    <w:p w14:paraId="2558C48E" w14:textId="77777777" w:rsidR="00BC14DD" w:rsidRPr="00301F76" w:rsidRDefault="00BC14DD" w:rsidP="00301F76">
      <w:pPr>
        <w:pStyle w:val="Textonotapie"/>
        <w:spacing w:line="200" w:lineRule="exact"/>
        <w:rPr>
          <w:rFonts w:ascii="Arial" w:hAnsi="Arial" w:cs="Arial"/>
        </w:rPr>
      </w:pPr>
      <w:r w:rsidRPr="00301F76">
        <w:rPr>
          <w:rStyle w:val="Refdenotaalpie"/>
          <w:rFonts w:ascii="Arial" w:hAnsi="Arial" w:cs="Arial"/>
        </w:rPr>
        <w:footnoteRef/>
      </w:r>
      <w:r w:rsidRPr="00301F76">
        <w:rPr>
          <w:rFonts w:ascii="Arial" w:hAnsi="Arial" w:cs="Arial"/>
        </w:rPr>
        <w:t xml:space="preserve"> Disponible en: </w:t>
      </w:r>
      <w:hyperlink r:id="rId2" w:history="1">
        <w:r w:rsidRPr="00301F76">
          <w:rPr>
            <w:rStyle w:val="Hipervnculo"/>
            <w:rFonts w:ascii="Arial" w:hAnsi="Arial" w:cs="Arial"/>
            <w:color w:val="auto"/>
          </w:rPr>
          <w:t>https://edomex.gob.mx/sites/edomex.gob.mx/files/files/PDEM20172023.pdf</w:t>
        </w:r>
      </w:hyperlink>
      <w:r w:rsidRPr="00301F76">
        <w:rPr>
          <w:rFonts w:ascii="Arial" w:hAnsi="Arial" w:cs="Arial"/>
        </w:rPr>
        <w:t xml:space="preserve"> </w:t>
      </w:r>
    </w:p>
    <w:p w14:paraId="59794610" w14:textId="77777777" w:rsidR="00BC14DD" w:rsidRPr="00A754DB" w:rsidRDefault="00BC14DD" w:rsidP="00BC14DD">
      <w:pPr>
        <w:pStyle w:val="Textonotapie"/>
        <w:spacing w:line="200" w:lineRule="exact"/>
        <w:rPr>
          <w:rFonts w:ascii="Arial" w:hAnsi="Arial" w:cs="Arial"/>
        </w:rPr>
      </w:pPr>
    </w:p>
  </w:footnote>
  <w:footnote w:id="15">
    <w:p w14:paraId="08056419" w14:textId="4B4812F6" w:rsidR="006F0978" w:rsidRPr="00301F76" w:rsidRDefault="006F0978" w:rsidP="00301F76">
      <w:pPr>
        <w:pStyle w:val="Textonotapie"/>
        <w:spacing w:line="200" w:lineRule="exact"/>
        <w:rPr>
          <w:rFonts w:ascii="Arial" w:hAnsi="Arial" w:cs="Arial"/>
        </w:rPr>
      </w:pPr>
      <w:r w:rsidRPr="00301F76">
        <w:rPr>
          <w:rStyle w:val="Refdenotaalpie"/>
          <w:rFonts w:ascii="Arial" w:hAnsi="Arial" w:cs="Arial"/>
        </w:rPr>
        <w:footnoteRef/>
      </w:r>
      <w:r w:rsidRPr="00301F76">
        <w:rPr>
          <w:rFonts w:ascii="Arial" w:hAnsi="Arial" w:cs="Arial"/>
        </w:rPr>
        <w:t xml:space="preserve"> Disponible en: </w:t>
      </w:r>
      <w:r w:rsidRPr="00C62391">
        <w:rPr>
          <w:rFonts w:ascii="Arial" w:hAnsi="Arial" w:cs="Arial"/>
        </w:rPr>
        <w:t>https://repositorio.cepal.org/bitstream/handle/11362/40155/24/S1801141_es.pdf</w:t>
      </w:r>
    </w:p>
    <w:p w14:paraId="51DDDA6A" w14:textId="77777777" w:rsidR="006F0978" w:rsidRDefault="006F0978" w:rsidP="006F0978">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3D52A" w14:textId="77777777" w:rsidR="00081D31" w:rsidRDefault="001003C8" w:rsidP="00081D31">
    <w:pPr>
      <w:pStyle w:val="Encabezado"/>
      <w:jc w:val="center"/>
      <w:rPr>
        <w:noProof/>
        <w:lang w:eastAsia="es-MX"/>
      </w:rPr>
    </w:pPr>
    <w:r>
      <w:rPr>
        <w:noProof/>
        <w:lang w:eastAsia="es-MX"/>
      </w:rPr>
      <w:drawing>
        <wp:inline distT="0" distB="0" distL="0" distR="0" wp14:anchorId="1CABAE96" wp14:editId="01557701">
          <wp:extent cx="2429170" cy="8001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9170" cy="800100"/>
                  </a:xfrm>
                  <a:prstGeom prst="rect">
                    <a:avLst/>
                  </a:prstGeom>
                  <a:noFill/>
                  <a:ln>
                    <a:noFill/>
                  </a:ln>
                </pic:spPr>
              </pic:pic>
            </a:graphicData>
          </a:graphic>
        </wp:inline>
      </w:drawing>
    </w:r>
  </w:p>
  <w:p w14:paraId="4B15710B" w14:textId="071EB3BE" w:rsidR="00081D31" w:rsidRPr="00C147AF" w:rsidRDefault="001003C8" w:rsidP="00081D31">
    <w:pPr>
      <w:pStyle w:val="Encabezado"/>
      <w:spacing w:line="360" w:lineRule="auto"/>
      <w:jc w:val="center"/>
      <w:rPr>
        <w:b/>
        <w:color w:val="96174A"/>
        <w:sz w:val="18"/>
      </w:rPr>
    </w:pPr>
    <w:r>
      <w:rPr>
        <w:b/>
        <w:color w:val="96174A"/>
        <w:sz w:val="16"/>
      </w:rPr>
      <w:t xml:space="preserve">     </w:t>
    </w:r>
    <w:r w:rsidRPr="00C147AF">
      <w:rPr>
        <w:b/>
        <w:color w:val="96174A"/>
        <w:sz w:val="18"/>
      </w:rPr>
      <w:t>DIP. EMILIANO AGUIRRE CRUZ</w:t>
    </w:r>
  </w:p>
  <w:p w14:paraId="109E8319" w14:textId="189BDAF1" w:rsidR="00081D31" w:rsidRPr="00C147AF" w:rsidRDefault="00C147AF" w:rsidP="00C147AF">
    <w:pPr>
      <w:pStyle w:val="Encabezado"/>
      <w:spacing w:line="360" w:lineRule="auto"/>
      <w:jc w:val="center"/>
      <w:rPr>
        <w:b/>
        <w:color w:val="96174A"/>
        <w:sz w:val="16"/>
      </w:rPr>
    </w:pPr>
    <w:r>
      <w:rPr>
        <w:b/>
        <w:color w:val="96174A"/>
        <w:sz w:val="16"/>
      </w:rPr>
      <w:t xml:space="preserve">     </w:t>
    </w:r>
    <w:r w:rsidR="001003C8" w:rsidRPr="00C147AF">
      <w:rPr>
        <w:b/>
        <w:color w:val="96174A"/>
        <w:sz w:val="16"/>
      </w:rPr>
      <w:t>DISTRITO III CHIMALHUACÁN</w:t>
    </w:r>
  </w:p>
  <w:p w14:paraId="2C18103A" w14:textId="23E07277" w:rsidR="00081D31" w:rsidRDefault="001003C8" w:rsidP="00081D31">
    <w:pPr>
      <w:pStyle w:val="Encabezado"/>
      <w:jc w:val="center"/>
      <w:rPr>
        <w:b/>
        <w:color w:val="96174A"/>
        <w:sz w:val="16"/>
      </w:rPr>
    </w:pPr>
    <w:r w:rsidRPr="006C70E2">
      <w:rPr>
        <w:b/>
        <w:color w:val="96174A"/>
        <w:sz w:val="16"/>
      </w:rPr>
      <w:t>“2022. Quincentenario de la Fundación de Toluca de Lerdo, Capital del Estado de México”</w:t>
    </w:r>
  </w:p>
  <w:p w14:paraId="3233591D" w14:textId="77777777" w:rsidR="000258BF" w:rsidRPr="00486B71" w:rsidRDefault="001C78C9" w:rsidP="0065310E">
    <w:pPr>
      <w:pStyle w:val="Sinespaciado"/>
      <w:rPr>
        <w:noProof/>
        <w:sz w:val="10"/>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1.75pt;height:441.75pt" o:bullet="t">
        <v:imagedata r:id="rId1" o:title="1200px-Morena_logo_(alt)"/>
      </v:shape>
    </w:pict>
  </w:numPicBullet>
  <w:abstractNum w:abstractNumId="0" w15:restartNumberingAfterBreak="0">
    <w:nsid w:val="1EB71571"/>
    <w:multiLevelType w:val="hybridMultilevel"/>
    <w:tmpl w:val="8BF4A848"/>
    <w:lvl w:ilvl="0" w:tplc="EABAA20E">
      <w:start w:val="1"/>
      <w:numFmt w:val="bullet"/>
      <w:lvlText w:val=""/>
      <w:lvlPicBulletId w:val="0"/>
      <w:lvlJc w:val="left"/>
      <w:pPr>
        <w:ind w:left="720" w:hanging="360"/>
      </w:pPr>
      <w:rPr>
        <w:rFonts w:ascii="Symbol" w:hAnsi="Symbol" w:hint="default"/>
        <w:b/>
        <w:bCs/>
        <w:i/>
        <w:iCs/>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BF1124"/>
    <w:multiLevelType w:val="hybridMultilevel"/>
    <w:tmpl w:val="F0DA888E"/>
    <w:lvl w:ilvl="0" w:tplc="374CDE42">
      <w:start w:val="1"/>
      <w:numFmt w:val="bullet"/>
      <w:lvlText w:val=""/>
      <w:lvlJc w:val="left"/>
      <w:pPr>
        <w:ind w:left="720" w:hanging="360"/>
      </w:pPr>
      <w:rPr>
        <w:rFonts w:ascii="Symbol" w:hAnsi="Symbol" w:hint="default"/>
        <w:b/>
        <w:bCs/>
        <w:i/>
        <w:iCs/>
        <w:color w:val="990033"/>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6A6400"/>
    <w:multiLevelType w:val="hybridMultilevel"/>
    <w:tmpl w:val="99F6F2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4DD"/>
    <w:rsid w:val="00006EF4"/>
    <w:rsid w:val="00042156"/>
    <w:rsid w:val="000775CE"/>
    <w:rsid w:val="000A3EE3"/>
    <w:rsid w:val="001003C8"/>
    <w:rsid w:val="001C78C9"/>
    <w:rsid w:val="0025668E"/>
    <w:rsid w:val="002A20B4"/>
    <w:rsid w:val="002C4C46"/>
    <w:rsid w:val="002F4300"/>
    <w:rsid w:val="00301F76"/>
    <w:rsid w:val="003034D0"/>
    <w:rsid w:val="003130D2"/>
    <w:rsid w:val="003477F9"/>
    <w:rsid w:val="003755FE"/>
    <w:rsid w:val="00430563"/>
    <w:rsid w:val="00451354"/>
    <w:rsid w:val="00451E7D"/>
    <w:rsid w:val="0045308E"/>
    <w:rsid w:val="00487BF2"/>
    <w:rsid w:val="00494DD8"/>
    <w:rsid w:val="004B7155"/>
    <w:rsid w:val="005021F1"/>
    <w:rsid w:val="0053714C"/>
    <w:rsid w:val="00566089"/>
    <w:rsid w:val="0057473B"/>
    <w:rsid w:val="00602CC2"/>
    <w:rsid w:val="0063364A"/>
    <w:rsid w:val="00644274"/>
    <w:rsid w:val="006469A8"/>
    <w:rsid w:val="00654B7A"/>
    <w:rsid w:val="00692F2E"/>
    <w:rsid w:val="006F0978"/>
    <w:rsid w:val="007077CB"/>
    <w:rsid w:val="00716FFB"/>
    <w:rsid w:val="0075731C"/>
    <w:rsid w:val="00767F9B"/>
    <w:rsid w:val="007778E0"/>
    <w:rsid w:val="00785D55"/>
    <w:rsid w:val="00802AE5"/>
    <w:rsid w:val="00820CFF"/>
    <w:rsid w:val="00840EFE"/>
    <w:rsid w:val="0087684B"/>
    <w:rsid w:val="009303F2"/>
    <w:rsid w:val="009402B1"/>
    <w:rsid w:val="00942BEB"/>
    <w:rsid w:val="00986A34"/>
    <w:rsid w:val="009973BC"/>
    <w:rsid w:val="009A0C5D"/>
    <w:rsid w:val="009F3E0A"/>
    <w:rsid w:val="00A5797F"/>
    <w:rsid w:val="00A643A8"/>
    <w:rsid w:val="00A73982"/>
    <w:rsid w:val="00AD707C"/>
    <w:rsid w:val="00AE787C"/>
    <w:rsid w:val="00AF245A"/>
    <w:rsid w:val="00B30A39"/>
    <w:rsid w:val="00BA130F"/>
    <w:rsid w:val="00BC14DD"/>
    <w:rsid w:val="00C147AF"/>
    <w:rsid w:val="00C47031"/>
    <w:rsid w:val="00C62391"/>
    <w:rsid w:val="00CB6CEB"/>
    <w:rsid w:val="00CF32E3"/>
    <w:rsid w:val="00D058B1"/>
    <w:rsid w:val="00D06E9F"/>
    <w:rsid w:val="00D5425E"/>
    <w:rsid w:val="00DF2134"/>
    <w:rsid w:val="00E02B4D"/>
    <w:rsid w:val="00E04398"/>
    <w:rsid w:val="00EB27CF"/>
    <w:rsid w:val="00F21078"/>
    <w:rsid w:val="00F640C4"/>
    <w:rsid w:val="00FB6513"/>
    <w:rsid w:val="00FB74E6"/>
    <w:rsid w:val="00FC28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5B287"/>
  <w15:chartTrackingRefBased/>
  <w15:docId w15:val="{6769C544-F814-4B74-B414-60BFC20C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4D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C14DD"/>
    <w:pPr>
      <w:spacing w:after="0" w:line="240" w:lineRule="auto"/>
    </w:pPr>
  </w:style>
  <w:style w:type="paragraph" w:styleId="Encabezado">
    <w:name w:val="header"/>
    <w:basedOn w:val="Normal"/>
    <w:link w:val="EncabezadoCar"/>
    <w:uiPriority w:val="99"/>
    <w:unhideWhenUsed/>
    <w:rsid w:val="00BC14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14DD"/>
  </w:style>
  <w:style w:type="paragraph" w:styleId="Piedepgina">
    <w:name w:val="footer"/>
    <w:basedOn w:val="Normal"/>
    <w:link w:val="PiedepginaCar"/>
    <w:uiPriority w:val="99"/>
    <w:unhideWhenUsed/>
    <w:rsid w:val="00BC14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14DD"/>
  </w:style>
  <w:style w:type="table" w:styleId="Tablaconcuadrcula">
    <w:name w:val="Table Grid"/>
    <w:basedOn w:val="Tablanormal"/>
    <w:uiPriority w:val="39"/>
    <w:rsid w:val="00BC1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C14DD"/>
    <w:rPr>
      <w:color w:val="0563C1" w:themeColor="hyperlink"/>
      <w:u w:val="single"/>
    </w:rPr>
  </w:style>
  <w:style w:type="paragraph" w:styleId="Prrafodelista">
    <w:name w:val="List Paragraph"/>
    <w:basedOn w:val="Normal"/>
    <w:uiPriority w:val="34"/>
    <w:qFormat/>
    <w:rsid w:val="00BC14DD"/>
    <w:pPr>
      <w:ind w:left="720"/>
      <w:contextualSpacing/>
    </w:pPr>
  </w:style>
  <w:style w:type="paragraph" w:styleId="Textonotapie">
    <w:name w:val="footnote text"/>
    <w:basedOn w:val="Normal"/>
    <w:link w:val="TextonotapieCar"/>
    <w:uiPriority w:val="99"/>
    <w:semiHidden/>
    <w:unhideWhenUsed/>
    <w:rsid w:val="00BC14D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14DD"/>
    <w:rPr>
      <w:sz w:val="20"/>
      <w:szCs w:val="20"/>
    </w:rPr>
  </w:style>
  <w:style w:type="character" w:styleId="Refdenotaalpie">
    <w:name w:val="footnote reference"/>
    <w:basedOn w:val="Fuentedeprrafopredeter"/>
    <w:uiPriority w:val="99"/>
    <w:semiHidden/>
    <w:unhideWhenUsed/>
    <w:rsid w:val="00BC14DD"/>
    <w:rPr>
      <w:vertAlign w:val="superscript"/>
    </w:rPr>
  </w:style>
  <w:style w:type="paragraph" w:customStyle="1" w:styleId="Default">
    <w:name w:val="Default"/>
    <w:rsid w:val="00BC14DD"/>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uiPriority w:val="22"/>
    <w:qFormat/>
    <w:rsid w:val="00BC14DD"/>
    <w:rPr>
      <w:b/>
      <w:bCs/>
    </w:rPr>
  </w:style>
  <w:style w:type="character" w:customStyle="1" w:styleId="Mencinsinresolver1">
    <w:name w:val="Mención sin resolver1"/>
    <w:basedOn w:val="Fuentedeprrafopredeter"/>
    <w:uiPriority w:val="99"/>
    <w:semiHidden/>
    <w:unhideWhenUsed/>
    <w:rsid w:val="00602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s://edomex.gob.mx/sites/edomex.gob.mx/files/files/PDEM20172023.pdf" TargetMode="External"/><Relationship Id="rId1" Type="http://schemas.openxmlformats.org/officeDocument/2006/relationships/hyperlink" Target="https://legislacion.edomex.gob.mx/sites/legislacion.edomex.gob.mx/files/files/pdf/ley/vig/leyvig00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4B739-6863-4722-B97F-951B7D17B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4094</Words>
  <Characters>22523</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dc:description/>
  <cp:lastModifiedBy>PRODESK HP</cp:lastModifiedBy>
  <cp:revision>2</cp:revision>
  <cp:lastPrinted>2022-10-13T17:46:00Z</cp:lastPrinted>
  <dcterms:created xsi:type="dcterms:W3CDTF">2022-11-04T01:28:00Z</dcterms:created>
  <dcterms:modified xsi:type="dcterms:W3CDTF">2022-11-04T01:28:00Z</dcterms:modified>
</cp:coreProperties>
</file>